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334" w:rsidRPr="00E12A31" w:rsidRDefault="008A3334" w:rsidP="008A3334">
      <w:pPr>
        <w:jc w:val="center"/>
        <w:rPr>
          <w:b/>
          <w:caps/>
          <w:sz w:val="28"/>
          <w:szCs w:val="28"/>
        </w:rPr>
      </w:pPr>
      <w:r w:rsidRPr="00E12A31">
        <w:rPr>
          <w:b/>
          <w:caps/>
          <w:sz w:val="28"/>
          <w:szCs w:val="28"/>
        </w:rPr>
        <w:t>Teaching Topics</w:t>
      </w:r>
    </w:p>
    <w:p w:rsidR="00D97E1C" w:rsidRPr="00454B1D" w:rsidRDefault="00D97E1C" w:rsidP="007513F8">
      <w:pPr>
        <w:pStyle w:val="BodyText2"/>
        <w:rPr>
          <w:b/>
          <w:sz w:val="20"/>
        </w:rPr>
      </w:pPr>
    </w:p>
    <w:p w:rsidR="007513F8" w:rsidRPr="00454B1D" w:rsidRDefault="000B21AD"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F0375" w:rsidRPr="00454B1D" w:rsidTr="00DE77CC">
        <w:trPr>
          <w:trHeight w:val="98"/>
        </w:trPr>
        <w:tc>
          <w:tcPr>
            <w:tcW w:w="3402" w:type="dxa"/>
          </w:tcPr>
          <w:p w:rsidR="001F0375" w:rsidRPr="00454B1D" w:rsidRDefault="000B21AD" w:rsidP="00CF291A">
            <w:pPr>
              <w:pStyle w:val="Heading1"/>
              <w:numPr>
                <w:ilvl w:val="0"/>
                <w:numId w:val="0"/>
              </w:numPr>
              <w:ind w:left="34"/>
              <w:rPr>
                <w:b w:val="0"/>
                <w:sz w:val="20"/>
                <w:lang w:val="ro-RO"/>
              </w:rPr>
            </w:pPr>
            <w:r w:rsidRPr="00454B1D">
              <w:rPr>
                <w:b w:val="0"/>
                <w:sz w:val="20"/>
                <w:lang w:val="ro-RO"/>
              </w:rPr>
              <w:t xml:space="preserve">1.1 </w:t>
            </w:r>
            <w:r w:rsidR="008A3334" w:rsidRPr="008A3334">
              <w:rPr>
                <w:b w:val="0"/>
                <w:sz w:val="20"/>
                <w:lang w:val="ro-RO"/>
              </w:rPr>
              <w:t>University</w:t>
            </w:r>
            <w:r w:rsidR="008A3334" w:rsidRPr="008A3334">
              <w:rPr>
                <w:b w:val="0"/>
                <w:sz w:val="20"/>
                <w:lang w:val="ro-RO"/>
              </w:rPr>
              <w:tab/>
            </w:r>
          </w:p>
        </w:tc>
        <w:tc>
          <w:tcPr>
            <w:tcW w:w="6804" w:type="dxa"/>
            <w:shd w:val="clear" w:color="auto" w:fill="C00000"/>
          </w:tcPr>
          <w:p w:rsidR="001F0375" w:rsidRPr="00DE77CC" w:rsidRDefault="008A3334" w:rsidP="00586036">
            <w:pPr>
              <w:pStyle w:val="Heading1"/>
              <w:numPr>
                <w:ilvl w:val="0"/>
                <w:numId w:val="0"/>
              </w:numPr>
              <w:ind w:left="176"/>
              <w:jc w:val="left"/>
              <w:rPr>
                <w:rFonts w:ascii="Arial" w:hAnsi="Arial" w:cs="Arial"/>
                <w:sz w:val="20"/>
                <w:lang w:val="ro-RO"/>
              </w:rPr>
            </w:pPr>
            <w:r w:rsidRPr="008A3334">
              <w:rPr>
                <w:b w:val="0"/>
                <w:sz w:val="20"/>
                <w:lang w:val="ro-RO"/>
              </w:rPr>
              <w:t>“VICTOR BABES” UNIVERSITY OF MEDICIN AND  PHARMACY TIMISOARA</w:t>
            </w:r>
          </w:p>
        </w:tc>
      </w:tr>
      <w:tr w:rsidR="001F0375" w:rsidRPr="00454B1D" w:rsidTr="00DE77CC">
        <w:tc>
          <w:tcPr>
            <w:tcW w:w="3402" w:type="dxa"/>
          </w:tcPr>
          <w:p w:rsidR="001F0375" w:rsidRPr="00454B1D" w:rsidRDefault="000B21AD" w:rsidP="00CF291A">
            <w:pPr>
              <w:pStyle w:val="Heading5"/>
              <w:spacing w:before="0" w:line="240" w:lineRule="auto"/>
              <w:ind w:left="34"/>
              <w:rPr>
                <w:b w:val="0"/>
                <w:sz w:val="20"/>
              </w:rPr>
            </w:pPr>
            <w:r w:rsidRPr="00454B1D">
              <w:rPr>
                <w:b w:val="0"/>
                <w:sz w:val="20"/>
              </w:rPr>
              <w:t xml:space="preserve">1.2 </w:t>
            </w:r>
            <w:r w:rsidR="008A3334" w:rsidRPr="008A3334">
              <w:rPr>
                <w:b w:val="0"/>
                <w:sz w:val="22"/>
                <w:szCs w:val="22"/>
                <w:lang w:eastAsia="ro-RO"/>
              </w:rPr>
              <w:t>Faculty</w:t>
            </w:r>
          </w:p>
        </w:tc>
        <w:tc>
          <w:tcPr>
            <w:tcW w:w="6804" w:type="dxa"/>
            <w:shd w:val="clear" w:color="auto" w:fill="C00000"/>
          </w:tcPr>
          <w:p w:rsidR="001F0375" w:rsidRPr="00DE77CC" w:rsidRDefault="00AC4A10" w:rsidP="006E5938">
            <w:pPr>
              <w:pStyle w:val="Heading1"/>
              <w:numPr>
                <w:ilvl w:val="0"/>
                <w:numId w:val="0"/>
              </w:numPr>
              <w:ind w:left="176"/>
              <w:jc w:val="left"/>
              <w:rPr>
                <w:rFonts w:ascii="Arial" w:hAnsi="Arial" w:cs="Arial"/>
                <w:sz w:val="20"/>
                <w:lang w:val="ro-RO"/>
              </w:rPr>
            </w:pPr>
            <w:r>
              <w:rPr>
                <w:rFonts w:ascii="Arial" w:hAnsi="Arial" w:cs="Arial"/>
                <w:sz w:val="20"/>
                <w:lang w:val="fr-FR"/>
              </w:rPr>
              <w:t>GENERAL</w:t>
            </w:r>
            <w:r w:rsidR="008A3334">
              <w:rPr>
                <w:rFonts w:ascii="Arial" w:hAnsi="Arial" w:cs="Arial"/>
                <w:sz w:val="20"/>
                <w:lang w:val="fr-FR"/>
              </w:rPr>
              <w:t xml:space="preserve"> MEDICINE</w:t>
            </w:r>
            <w:r w:rsidR="006C4CF4">
              <w:t xml:space="preserve"> </w:t>
            </w:r>
            <w:r w:rsidR="006C4CF4" w:rsidRPr="006C4CF4">
              <w:rPr>
                <w:rFonts w:ascii="Arial" w:hAnsi="Arial" w:cs="Arial"/>
                <w:sz w:val="20"/>
                <w:lang w:val="fr-FR"/>
              </w:rPr>
              <w:t>ENGLISH SECTION</w:t>
            </w:r>
          </w:p>
        </w:tc>
      </w:tr>
      <w:tr w:rsidR="001F0375" w:rsidRPr="00454B1D">
        <w:tc>
          <w:tcPr>
            <w:tcW w:w="3402" w:type="dxa"/>
          </w:tcPr>
          <w:p w:rsidR="001F0375" w:rsidRPr="00454B1D" w:rsidRDefault="000B21AD"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w:t>
            </w:r>
            <w:r w:rsidR="008A3334">
              <w:rPr>
                <w:b w:val="0"/>
                <w:sz w:val="20"/>
                <w:lang w:val="ro-RO"/>
              </w:rPr>
              <w:t>t</w:t>
            </w:r>
          </w:p>
        </w:tc>
        <w:tc>
          <w:tcPr>
            <w:tcW w:w="6804" w:type="dxa"/>
          </w:tcPr>
          <w:p w:rsidR="001F0375" w:rsidRPr="00586036" w:rsidRDefault="006E5938" w:rsidP="00617D44">
            <w:pPr>
              <w:pStyle w:val="Heading1"/>
              <w:numPr>
                <w:ilvl w:val="0"/>
                <w:numId w:val="0"/>
              </w:numPr>
              <w:ind w:left="176"/>
              <w:jc w:val="left"/>
              <w:rPr>
                <w:b w:val="0"/>
                <w:sz w:val="20"/>
                <w:lang w:val="ro-RO"/>
              </w:rPr>
            </w:pPr>
            <w:r>
              <w:rPr>
                <w:b w:val="0"/>
                <w:color w:val="000000"/>
                <w:sz w:val="22"/>
                <w:szCs w:val="22"/>
              </w:rPr>
              <w:t>XIV Microbiolog</w:t>
            </w:r>
            <w:r w:rsidR="008A3334">
              <w:rPr>
                <w:b w:val="0"/>
                <w:color w:val="000000"/>
                <w:sz w:val="22"/>
                <w:szCs w:val="22"/>
              </w:rPr>
              <w:t>y</w:t>
            </w:r>
          </w:p>
        </w:tc>
      </w:tr>
      <w:tr w:rsidR="00F90E76" w:rsidRPr="00454B1D">
        <w:tc>
          <w:tcPr>
            <w:tcW w:w="3402" w:type="dxa"/>
          </w:tcPr>
          <w:p w:rsidR="00F90E76" w:rsidRPr="00454B1D" w:rsidRDefault="000B21AD" w:rsidP="00CF291A">
            <w:pPr>
              <w:ind w:left="34"/>
              <w:rPr>
                <w:lang w:val="ro-RO"/>
              </w:rPr>
            </w:pPr>
            <w:r w:rsidRPr="00454B1D">
              <w:t>1.4</w:t>
            </w:r>
            <w:r w:rsidRPr="00454B1D">
              <w:rPr>
                <w:b/>
              </w:rPr>
              <w:t xml:space="preserve"> </w:t>
            </w:r>
            <w:r w:rsidR="008A3334">
              <w:rPr>
                <w:lang w:val="ro-RO"/>
              </w:rPr>
              <w:t>Study domain</w:t>
            </w:r>
            <w:r w:rsidR="005D0723">
              <w:rPr>
                <w:color w:val="000000"/>
                <w:lang w:val="ro-RO"/>
              </w:rPr>
              <w:t xml:space="preserve"> </w:t>
            </w:r>
            <w:r w:rsidR="00EB2D9A">
              <w:rPr>
                <w:lang w:val="ro-RO"/>
              </w:rPr>
              <w:t>..................</w:t>
            </w:r>
            <w:r w:rsidR="000F2D4D" w:rsidRPr="00454B1D">
              <w:rPr>
                <w:vertAlign w:val="superscript"/>
                <w:lang w:val="ro-RO"/>
              </w:rPr>
              <w:t>1)</w:t>
            </w:r>
          </w:p>
        </w:tc>
        <w:tc>
          <w:tcPr>
            <w:tcW w:w="6804" w:type="dxa"/>
          </w:tcPr>
          <w:p w:rsidR="00F90E76" w:rsidRPr="00586036" w:rsidRDefault="008A3334" w:rsidP="00F90E76">
            <w:pPr>
              <w:pStyle w:val="Heading1"/>
              <w:numPr>
                <w:ilvl w:val="0"/>
                <w:numId w:val="0"/>
              </w:numPr>
              <w:ind w:left="176"/>
              <w:jc w:val="left"/>
              <w:rPr>
                <w:b w:val="0"/>
                <w:sz w:val="20"/>
                <w:lang w:val="ro-RO"/>
              </w:rPr>
            </w:pPr>
            <w:r>
              <w:rPr>
                <w:b w:val="0"/>
                <w:sz w:val="20"/>
                <w:lang w:val="ro-RO"/>
              </w:rPr>
              <w:t>Bachelor</w:t>
            </w:r>
          </w:p>
        </w:tc>
      </w:tr>
      <w:tr w:rsidR="000B21AD" w:rsidRPr="00454B1D">
        <w:tc>
          <w:tcPr>
            <w:tcW w:w="3402" w:type="dxa"/>
          </w:tcPr>
          <w:p w:rsidR="000B21AD" w:rsidRPr="00454B1D" w:rsidRDefault="000B21AD" w:rsidP="00CF291A">
            <w:pPr>
              <w:ind w:left="34"/>
              <w:rPr>
                <w:vertAlign w:val="superscript"/>
                <w:lang w:val="ro-RO"/>
              </w:rPr>
            </w:pPr>
            <w:r w:rsidRPr="00454B1D">
              <w:t>1.5</w:t>
            </w:r>
            <w:r w:rsidRPr="00454B1D">
              <w:rPr>
                <w:b/>
              </w:rPr>
              <w:t xml:space="preserve"> </w:t>
            </w:r>
            <w:r w:rsidR="008A3334">
              <w:rPr>
                <w:lang w:val="ro-RO"/>
              </w:rPr>
              <w:t>Study cycle</w:t>
            </w:r>
            <w:r w:rsidR="000F2D4D">
              <w:rPr>
                <w:vertAlign w:val="superscript"/>
                <w:lang w:val="ro-RO"/>
              </w:rPr>
              <w:t>2</w:t>
            </w:r>
            <w:r w:rsidR="00CF291A" w:rsidRPr="00454B1D">
              <w:rPr>
                <w:vertAlign w:val="superscript"/>
                <w:lang w:val="ro-RO"/>
              </w:rPr>
              <w:t>)</w:t>
            </w:r>
          </w:p>
        </w:tc>
        <w:tc>
          <w:tcPr>
            <w:tcW w:w="6804" w:type="dxa"/>
          </w:tcPr>
          <w:p w:rsidR="000B21AD" w:rsidRPr="00586036" w:rsidRDefault="008A3334" w:rsidP="00F90E76">
            <w:pPr>
              <w:pStyle w:val="Heading1"/>
              <w:numPr>
                <w:ilvl w:val="0"/>
                <w:numId w:val="0"/>
              </w:numPr>
              <w:ind w:left="176"/>
              <w:jc w:val="left"/>
              <w:rPr>
                <w:b w:val="0"/>
                <w:sz w:val="20"/>
                <w:lang w:val="ro-RO"/>
              </w:rPr>
            </w:pPr>
            <w:r>
              <w:rPr>
                <w:b w:val="0"/>
                <w:sz w:val="20"/>
                <w:lang w:val="ro-RO"/>
              </w:rPr>
              <w:t>Bachelor</w:t>
            </w:r>
          </w:p>
        </w:tc>
      </w:tr>
      <w:tr w:rsidR="00F90E76" w:rsidRPr="00454B1D" w:rsidTr="00944024">
        <w:trPr>
          <w:trHeight w:val="106"/>
        </w:trPr>
        <w:tc>
          <w:tcPr>
            <w:tcW w:w="3402" w:type="dxa"/>
          </w:tcPr>
          <w:p w:rsidR="00F90E76" w:rsidRPr="00454B1D" w:rsidRDefault="000B21AD" w:rsidP="00CF291A">
            <w:pPr>
              <w:pStyle w:val="Heading2"/>
              <w:numPr>
                <w:ilvl w:val="0"/>
                <w:numId w:val="0"/>
              </w:numPr>
              <w:ind w:left="34"/>
              <w:rPr>
                <w:b w:val="0"/>
                <w:sz w:val="20"/>
              </w:rPr>
            </w:pPr>
            <w:r w:rsidRPr="00454B1D">
              <w:rPr>
                <w:b w:val="0"/>
                <w:sz w:val="20"/>
              </w:rPr>
              <w:t xml:space="preserve">1.6 </w:t>
            </w:r>
            <w:r w:rsidR="008A3334">
              <w:rPr>
                <w:b w:val="0"/>
                <w:sz w:val="20"/>
              </w:rPr>
              <w:t>Study program</w:t>
            </w:r>
            <w:r w:rsidRPr="00454B1D">
              <w:rPr>
                <w:b w:val="0"/>
                <w:sz w:val="20"/>
              </w:rPr>
              <w:t>/ C</w:t>
            </w:r>
            <w:r w:rsidR="008A3334">
              <w:rPr>
                <w:b w:val="0"/>
                <w:sz w:val="20"/>
              </w:rPr>
              <w:t>alification</w:t>
            </w:r>
          </w:p>
        </w:tc>
        <w:tc>
          <w:tcPr>
            <w:tcW w:w="6804" w:type="dxa"/>
            <w:shd w:val="clear" w:color="auto" w:fill="C00000"/>
          </w:tcPr>
          <w:p w:rsidR="00F90E76" w:rsidRPr="00944024" w:rsidRDefault="00A44E19" w:rsidP="006E5938">
            <w:pPr>
              <w:pStyle w:val="Heading1"/>
              <w:numPr>
                <w:ilvl w:val="0"/>
                <w:numId w:val="0"/>
              </w:numPr>
              <w:ind w:left="176"/>
              <w:jc w:val="left"/>
              <w:rPr>
                <w:rFonts w:ascii="Arial" w:hAnsi="Arial" w:cs="Arial"/>
                <w:b w:val="0"/>
                <w:sz w:val="20"/>
                <w:lang w:val="ro-RO"/>
              </w:rPr>
            </w:pPr>
            <w:r>
              <w:rPr>
                <w:rFonts w:ascii="Arial" w:hAnsi="Arial" w:cs="Arial"/>
                <w:b w:val="0"/>
                <w:sz w:val="20"/>
                <w:lang w:val="ro-RO"/>
              </w:rPr>
              <w:t>M</w:t>
            </w:r>
            <w:r w:rsidR="008A3334">
              <w:rPr>
                <w:rFonts w:ascii="Arial" w:hAnsi="Arial" w:cs="Arial"/>
                <w:b w:val="0"/>
                <w:sz w:val="20"/>
                <w:lang w:val="ro-RO"/>
              </w:rPr>
              <w:t>edicine</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25"/>
        <w:gridCol w:w="142"/>
        <w:gridCol w:w="1275"/>
        <w:gridCol w:w="426"/>
        <w:gridCol w:w="567"/>
        <w:gridCol w:w="851"/>
        <w:gridCol w:w="992"/>
        <w:gridCol w:w="1275"/>
        <w:gridCol w:w="1558"/>
        <w:gridCol w:w="852"/>
      </w:tblGrid>
      <w:tr w:rsidR="004A6D93" w:rsidRPr="00531A6B" w:rsidTr="00AE64FD">
        <w:tc>
          <w:tcPr>
            <w:tcW w:w="2410" w:type="dxa"/>
            <w:gridSpan w:val="3"/>
          </w:tcPr>
          <w:p w:rsidR="004A6D93" w:rsidRPr="00531A6B" w:rsidRDefault="004A6D93" w:rsidP="004A6D93">
            <w:pPr>
              <w:rPr>
                <w:lang w:val="ro-RO"/>
              </w:rPr>
            </w:pPr>
            <w:r>
              <w:rPr>
                <w:lang w:val="ro-RO"/>
              </w:rPr>
              <w:t xml:space="preserve"> </w:t>
            </w:r>
            <w:r w:rsidRPr="00531A6B">
              <w:rPr>
                <w:lang w:val="ro-RO"/>
              </w:rPr>
              <w:t>2.1</w:t>
            </w:r>
            <w:r>
              <w:rPr>
                <w:lang w:val="ro-RO"/>
              </w:rPr>
              <w:t>.</w:t>
            </w:r>
            <w:r w:rsidRPr="00531A6B">
              <w:rPr>
                <w:lang w:val="ro-RO"/>
              </w:rPr>
              <w:t xml:space="preserve"> </w:t>
            </w:r>
            <w:r w:rsidRPr="008A3334">
              <w:rPr>
                <w:lang w:val="ro-RO"/>
              </w:rPr>
              <w:t>Discipline name</w:t>
            </w:r>
            <w:r w:rsidRPr="008A3334">
              <w:rPr>
                <w:lang w:val="ro-RO"/>
              </w:rPr>
              <w:tab/>
            </w:r>
          </w:p>
        </w:tc>
        <w:tc>
          <w:tcPr>
            <w:tcW w:w="7796" w:type="dxa"/>
            <w:gridSpan w:val="8"/>
          </w:tcPr>
          <w:p w:rsidR="004A6D93" w:rsidRPr="00531A6B" w:rsidRDefault="004A6D93" w:rsidP="004A6D93">
            <w:pPr>
              <w:rPr>
                <w:b/>
                <w:lang w:val="ro-RO"/>
              </w:rPr>
            </w:pPr>
            <w:r>
              <w:rPr>
                <w:lang w:val="ro-RO"/>
              </w:rPr>
              <w:t>Bacteriology</w:t>
            </w:r>
            <w:r w:rsidRPr="008A3334">
              <w:rPr>
                <w:lang w:val="ro-RO"/>
              </w:rPr>
              <w:t>-Virusology</w:t>
            </w:r>
          </w:p>
        </w:tc>
      </w:tr>
      <w:tr w:rsidR="004A6D93" w:rsidRPr="00531A6B" w:rsidTr="00AE64FD">
        <w:tc>
          <w:tcPr>
            <w:tcW w:w="4678" w:type="dxa"/>
            <w:gridSpan w:val="6"/>
          </w:tcPr>
          <w:p w:rsidR="004A6D93" w:rsidRPr="00531A6B" w:rsidRDefault="004A6D93" w:rsidP="004A6D93">
            <w:pPr>
              <w:ind w:left="34"/>
              <w:rPr>
                <w:lang w:val="ro-RO"/>
              </w:rPr>
            </w:pPr>
            <w:r w:rsidRPr="00531A6B">
              <w:rPr>
                <w:lang w:val="ro-RO"/>
              </w:rPr>
              <w:t xml:space="preserve">2.2 </w:t>
            </w:r>
            <w:r>
              <w:rPr>
                <w:lang w:val="ro-RO"/>
              </w:rPr>
              <w:t>Course lecturer</w:t>
            </w:r>
          </w:p>
        </w:tc>
        <w:tc>
          <w:tcPr>
            <w:tcW w:w="5528" w:type="dxa"/>
            <w:gridSpan w:val="5"/>
          </w:tcPr>
          <w:p w:rsidR="004A6D93" w:rsidRPr="00531A6B" w:rsidRDefault="004A6D93" w:rsidP="004A6D93">
            <w:pPr>
              <w:rPr>
                <w:lang w:val="ro-RO"/>
              </w:rPr>
            </w:pPr>
            <w:r>
              <w:rPr>
                <w:lang w:val="ro-RO"/>
              </w:rPr>
              <w:t>Horhat Florin-George</w:t>
            </w:r>
          </w:p>
        </w:tc>
      </w:tr>
      <w:tr w:rsidR="004A6D93" w:rsidRPr="00531A6B" w:rsidTr="00AE64FD">
        <w:tc>
          <w:tcPr>
            <w:tcW w:w="4678" w:type="dxa"/>
            <w:gridSpan w:val="6"/>
          </w:tcPr>
          <w:p w:rsidR="004A6D93" w:rsidRPr="00531A6B" w:rsidRDefault="004A6D93" w:rsidP="004A6D93">
            <w:pPr>
              <w:ind w:left="34"/>
              <w:rPr>
                <w:lang w:val="ro-RO"/>
              </w:rPr>
            </w:pPr>
            <w:r w:rsidRPr="00531A6B">
              <w:rPr>
                <w:lang w:val="ro-RO"/>
              </w:rPr>
              <w:t xml:space="preserve">2.3 </w:t>
            </w:r>
            <w:r>
              <w:rPr>
                <w:lang w:val="ro-RO"/>
              </w:rPr>
              <w:t>Laboratory lecturer</w:t>
            </w:r>
          </w:p>
        </w:tc>
        <w:tc>
          <w:tcPr>
            <w:tcW w:w="5528" w:type="dxa"/>
            <w:gridSpan w:val="5"/>
          </w:tcPr>
          <w:p w:rsidR="004A6D93" w:rsidRDefault="004A6D93" w:rsidP="004A6D93">
            <w:pPr>
              <w:rPr>
                <w:lang w:val="ro-RO"/>
              </w:rPr>
            </w:pPr>
            <w:r>
              <w:rPr>
                <w:lang w:val="ro-RO"/>
              </w:rPr>
              <w:t>Bagiu Iulia-Cristina</w:t>
            </w:r>
          </w:p>
          <w:p w:rsidR="004A6D93" w:rsidRPr="00531A6B" w:rsidRDefault="004A6D93" w:rsidP="004A6D93">
            <w:pPr>
              <w:rPr>
                <w:lang w:val="ro-RO"/>
              </w:rPr>
            </w:pPr>
            <w:r>
              <w:rPr>
                <w:lang w:val="ro-RO"/>
              </w:rPr>
              <w:t>Brehar-Cioflec Dana-Sanziana</w:t>
            </w:r>
          </w:p>
        </w:tc>
      </w:tr>
      <w:tr w:rsidR="004A6D93" w:rsidRPr="00531A6B" w:rsidTr="00AE64FD">
        <w:trPr>
          <w:trHeight w:val="345"/>
        </w:trPr>
        <w:tc>
          <w:tcPr>
            <w:tcW w:w="1843" w:type="dxa"/>
            <w:vMerge w:val="restart"/>
          </w:tcPr>
          <w:p w:rsidR="004A6D93" w:rsidRPr="00531A6B" w:rsidRDefault="004A6D93" w:rsidP="004A6D93">
            <w:pPr>
              <w:ind w:left="34"/>
              <w:rPr>
                <w:lang w:val="ro-RO"/>
              </w:rPr>
            </w:pPr>
            <w:r w:rsidRPr="00531A6B">
              <w:rPr>
                <w:lang w:val="ro-RO"/>
              </w:rPr>
              <w:t>2.4</w:t>
            </w:r>
            <w:r>
              <w:rPr>
                <w:lang w:val="ro-RO"/>
              </w:rPr>
              <w:t xml:space="preserve"> Study year</w:t>
            </w:r>
          </w:p>
        </w:tc>
        <w:tc>
          <w:tcPr>
            <w:tcW w:w="425" w:type="dxa"/>
            <w:vMerge w:val="restart"/>
          </w:tcPr>
          <w:p w:rsidR="004A6D93" w:rsidRPr="00531A6B" w:rsidRDefault="004A6D93" w:rsidP="004A6D93">
            <w:pPr>
              <w:rPr>
                <w:b/>
                <w:lang w:val="ro-RO"/>
              </w:rPr>
            </w:pPr>
            <w:r>
              <w:rPr>
                <w:b/>
                <w:lang w:val="ro-RO"/>
              </w:rPr>
              <w:t>II</w:t>
            </w:r>
          </w:p>
        </w:tc>
        <w:tc>
          <w:tcPr>
            <w:tcW w:w="1417" w:type="dxa"/>
            <w:gridSpan w:val="2"/>
            <w:vMerge w:val="restart"/>
          </w:tcPr>
          <w:p w:rsidR="004A6D93" w:rsidRPr="00531A6B" w:rsidRDefault="004A6D93" w:rsidP="004A6D93">
            <w:pPr>
              <w:rPr>
                <w:lang w:val="ro-RO"/>
              </w:rPr>
            </w:pPr>
            <w:r w:rsidRPr="00531A6B">
              <w:rPr>
                <w:lang w:val="ro-RO"/>
              </w:rPr>
              <w:t>2.5 Semest</w:t>
            </w:r>
            <w:r>
              <w:rPr>
                <w:lang w:val="ro-RO"/>
              </w:rPr>
              <w:t>er</w:t>
            </w:r>
          </w:p>
        </w:tc>
        <w:tc>
          <w:tcPr>
            <w:tcW w:w="426" w:type="dxa"/>
            <w:vMerge w:val="restart"/>
          </w:tcPr>
          <w:p w:rsidR="004A6D93" w:rsidRPr="00531A6B" w:rsidRDefault="004A6D93" w:rsidP="004A6D93">
            <w:pPr>
              <w:rPr>
                <w:b/>
                <w:lang w:val="ro-RO"/>
              </w:rPr>
            </w:pPr>
            <w:r>
              <w:rPr>
                <w:b/>
                <w:lang w:val="ro-RO"/>
              </w:rPr>
              <w:t>II</w:t>
            </w:r>
          </w:p>
        </w:tc>
        <w:tc>
          <w:tcPr>
            <w:tcW w:w="1418" w:type="dxa"/>
            <w:gridSpan w:val="2"/>
            <w:vMerge w:val="restart"/>
          </w:tcPr>
          <w:p w:rsidR="004A6D93" w:rsidRPr="00531A6B" w:rsidRDefault="004A6D93" w:rsidP="004A6D93">
            <w:pPr>
              <w:rPr>
                <w:lang w:val="ro-RO"/>
              </w:rPr>
            </w:pPr>
            <w:r w:rsidRPr="00531A6B">
              <w:rPr>
                <w:lang w:val="ro-RO"/>
              </w:rPr>
              <w:t xml:space="preserve">2.6 </w:t>
            </w:r>
            <w:r>
              <w:rPr>
                <w:lang w:val="ro-RO"/>
              </w:rPr>
              <w:t>Evaluation type</w:t>
            </w:r>
          </w:p>
        </w:tc>
        <w:tc>
          <w:tcPr>
            <w:tcW w:w="992" w:type="dxa"/>
            <w:vMerge w:val="restart"/>
          </w:tcPr>
          <w:p w:rsidR="004A6D93" w:rsidRPr="00531A6B" w:rsidRDefault="004A6D93" w:rsidP="004A6D93">
            <w:pPr>
              <w:rPr>
                <w:b/>
                <w:lang w:val="ro-RO"/>
              </w:rPr>
            </w:pPr>
            <w:r w:rsidRPr="00531A6B">
              <w:rPr>
                <w:b/>
                <w:lang w:val="ro-RO"/>
              </w:rPr>
              <w:t xml:space="preserve"> </w:t>
            </w:r>
            <w:r>
              <w:rPr>
                <w:b/>
                <w:lang w:val="ro-RO"/>
              </w:rPr>
              <w:t>Examen</w:t>
            </w:r>
          </w:p>
        </w:tc>
        <w:tc>
          <w:tcPr>
            <w:tcW w:w="1275" w:type="dxa"/>
            <w:vMerge w:val="restart"/>
          </w:tcPr>
          <w:p w:rsidR="004A6D93" w:rsidRDefault="004A6D93" w:rsidP="004A6D93">
            <w:pPr>
              <w:rPr>
                <w:lang w:val="ro-RO"/>
              </w:rPr>
            </w:pPr>
            <w:r w:rsidRPr="00531A6B">
              <w:rPr>
                <w:lang w:val="ro-RO"/>
              </w:rPr>
              <w:t>2.7</w:t>
            </w:r>
            <w:r>
              <w:rPr>
                <w:lang w:val="ro-RO"/>
              </w:rPr>
              <w:t>Discipline regime</w:t>
            </w:r>
          </w:p>
          <w:p w:rsidR="004A6D93" w:rsidRPr="00BC1073" w:rsidRDefault="004A6D93" w:rsidP="004A6D93">
            <w:pPr>
              <w:jc w:val="center"/>
              <w:rPr>
                <w:b/>
                <w:vertAlign w:val="superscript"/>
                <w:lang w:val="ro-RO"/>
              </w:rPr>
            </w:pPr>
            <w:r w:rsidRPr="00BC1073">
              <w:rPr>
                <w:b/>
                <w:lang w:val="ro-RO"/>
              </w:rPr>
              <w:t>DI</w:t>
            </w:r>
          </w:p>
        </w:tc>
        <w:tc>
          <w:tcPr>
            <w:tcW w:w="1558" w:type="dxa"/>
          </w:tcPr>
          <w:p w:rsidR="004A6D93" w:rsidRPr="00531A6B" w:rsidRDefault="004A6D93" w:rsidP="004A6D93">
            <w:pPr>
              <w:rPr>
                <w:vertAlign w:val="superscript"/>
                <w:lang w:val="ro-RO"/>
              </w:rPr>
            </w:pPr>
            <w:r w:rsidRPr="00531A6B">
              <w:rPr>
                <w:lang w:val="ro-RO"/>
              </w:rPr>
              <w:t>Con</w:t>
            </w:r>
            <w:r>
              <w:rPr>
                <w:lang w:val="ro-RO"/>
              </w:rPr>
              <w:t>tent</w:t>
            </w:r>
            <w:r w:rsidRPr="00531A6B">
              <w:rPr>
                <w:vertAlign w:val="superscript"/>
                <w:lang w:val="ro-RO"/>
              </w:rPr>
              <w:t>3)</w:t>
            </w:r>
          </w:p>
        </w:tc>
        <w:tc>
          <w:tcPr>
            <w:tcW w:w="852" w:type="dxa"/>
          </w:tcPr>
          <w:p w:rsidR="004A6D93" w:rsidRPr="00531A6B" w:rsidRDefault="004A6D93" w:rsidP="004A6D93">
            <w:pPr>
              <w:jc w:val="center"/>
              <w:rPr>
                <w:b/>
                <w:lang w:val="ro-RO"/>
              </w:rPr>
            </w:pPr>
            <w:r>
              <w:rPr>
                <w:b/>
                <w:lang w:val="ro-RO"/>
              </w:rPr>
              <w:t>DF</w:t>
            </w:r>
          </w:p>
        </w:tc>
      </w:tr>
      <w:tr w:rsidR="004A6D93" w:rsidRPr="00531A6B" w:rsidTr="00AE64FD">
        <w:trPr>
          <w:trHeight w:val="345"/>
        </w:trPr>
        <w:tc>
          <w:tcPr>
            <w:tcW w:w="1843" w:type="dxa"/>
            <w:vMerge/>
          </w:tcPr>
          <w:p w:rsidR="004A6D93" w:rsidRPr="00531A6B" w:rsidRDefault="004A6D93" w:rsidP="004A6D93">
            <w:pPr>
              <w:ind w:left="318"/>
              <w:rPr>
                <w:lang w:val="ro-RO"/>
              </w:rPr>
            </w:pPr>
          </w:p>
        </w:tc>
        <w:tc>
          <w:tcPr>
            <w:tcW w:w="425" w:type="dxa"/>
            <w:vMerge/>
          </w:tcPr>
          <w:p w:rsidR="004A6D93" w:rsidRPr="00531A6B" w:rsidRDefault="004A6D93" w:rsidP="004A6D93">
            <w:pPr>
              <w:rPr>
                <w:lang w:val="ro-RO"/>
              </w:rPr>
            </w:pPr>
          </w:p>
        </w:tc>
        <w:tc>
          <w:tcPr>
            <w:tcW w:w="1417" w:type="dxa"/>
            <w:gridSpan w:val="2"/>
            <w:vMerge/>
          </w:tcPr>
          <w:p w:rsidR="004A6D93" w:rsidRPr="00531A6B" w:rsidRDefault="004A6D93" w:rsidP="004A6D93">
            <w:pPr>
              <w:rPr>
                <w:lang w:val="ro-RO"/>
              </w:rPr>
            </w:pPr>
          </w:p>
        </w:tc>
        <w:tc>
          <w:tcPr>
            <w:tcW w:w="426" w:type="dxa"/>
            <w:vMerge/>
          </w:tcPr>
          <w:p w:rsidR="004A6D93" w:rsidRPr="00531A6B" w:rsidRDefault="004A6D93" w:rsidP="004A6D93">
            <w:pPr>
              <w:rPr>
                <w:lang w:val="ro-RO"/>
              </w:rPr>
            </w:pPr>
          </w:p>
        </w:tc>
        <w:tc>
          <w:tcPr>
            <w:tcW w:w="1418" w:type="dxa"/>
            <w:gridSpan w:val="2"/>
            <w:vMerge/>
          </w:tcPr>
          <w:p w:rsidR="004A6D93" w:rsidRPr="00531A6B" w:rsidRDefault="004A6D93" w:rsidP="004A6D93">
            <w:pPr>
              <w:rPr>
                <w:lang w:val="ro-RO"/>
              </w:rPr>
            </w:pPr>
          </w:p>
        </w:tc>
        <w:tc>
          <w:tcPr>
            <w:tcW w:w="992" w:type="dxa"/>
            <w:vMerge/>
          </w:tcPr>
          <w:p w:rsidR="004A6D93" w:rsidRPr="00531A6B" w:rsidRDefault="004A6D93" w:rsidP="004A6D93">
            <w:pPr>
              <w:rPr>
                <w:lang w:val="ro-RO"/>
              </w:rPr>
            </w:pPr>
          </w:p>
        </w:tc>
        <w:tc>
          <w:tcPr>
            <w:tcW w:w="1275" w:type="dxa"/>
            <w:vMerge/>
          </w:tcPr>
          <w:p w:rsidR="004A6D93" w:rsidRPr="00531A6B" w:rsidRDefault="004A6D93" w:rsidP="004A6D93">
            <w:pPr>
              <w:rPr>
                <w:lang w:val="ro-RO"/>
              </w:rPr>
            </w:pPr>
          </w:p>
        </w:tc>
        <w:tc>
          <w:tcPr>
            <w:tcW w:w="1558" w:type="dxa"/>
          </w:tcPr>
          <w:p w:rsidR="004A6D93" w:rsidRPr="00531A6B" w:rsidRDefault="004A6D93" w:rsidP="004A6D93">
            <w:pPr>
              <w:rPr>
                <w:vertAlign w:val="superscript"/>
                <w:lang w:val="ro-RO"/>
              </w:rPr>
            </w:pPr>
            <w:r>
              <w:rPr>
                <w:lang w:val="ro-RO"/>
              </w:rPr>
              <w:t>Mandatory</w:t>
            </w:r>
            <w:r w:rsidRPr="00531A6B">
              <w:rPr>
                <w:vertAlign w:val="superscript"/>
                <w:lang w:val="ro-RO"/>
              </w:rPr>
              <w:t>3)</w:t>
            </w:r>
          </w:p>
        </w:tc>
        <w:tc>
          <w:tcPr>
            <w:tcW w:w="852" w:type="dxa"/>
          </w:tcPr>
          <w:p w:rsidR="004A6D93" w:rsidRPr="00531A6B" w:rsidRDefault="004A6D93" w:rsidP="004A6D93">
            <w:pPr>
              <w:jc w:val="center"/>
              <w:rPr>
                <w:b/>
                <w:lang w:val="ro-RO"/>
              </w:rPr>
            </w:pPr>
            <w:r>
              <w:rPr>
                <w:b/>
                <w:lang w:val="ro-RO"/>
              </w:rPr>
              <w:t>X</w:t>
            </w:r>
          </w:p>
        </w:tc>
      </w:tr>
    </w:tbl>
    <w:p w:rsidR="00617D44" w:rsidRPr="00531A6B" w:rsidRDefault="00617D44" w:rsidP="00617D44">
      <w:pPr>
        <w:pStyle w:val="BodyText2"/>
        <w:jc w:val="left"/>
        <w:rPr>
          <w:b/>
          <w:sz w:val="20"/>
        </w:rPr>
      </w:pPr>
    </w:p>
    <w:p w:rsidR="00617D44" w:rsidRPr="00531A6B" w:rsidRDefault="00617D44" w:rsidP="00617D44">
      <w:pPr>
        <w:pStyle w:val="BodyText2"/>
        <w:jc w:val="left"/>
        <w:rPr>
          <w:b/>
          <w:sz w:val="20"/>
        </w:rPr>
      </w:pPr>
      <w:r w:rsidRPr="00531A6B">
        <w:rPr>
          <w:b/>
          <w:sz w:val="20"/>
        </w:rPr>
        <w:t>3. T</w:t>
      </w:r>
      <w:r w:rsidR="006B654A">
        <w:rPr>
          <w:b/>
          <w:sz w:val="20"/>
        </w:rPr>
        <w:t>otal time</w:t>
      </w:r>
      <w:r w:rsidRPr="00531A6B">
        <w:rPr>
          <w:b/>
          <w:sz w:val="20"/>
        </w:rPr>
        <w:t xml:space="preserve"> </w:t>
      </w:r>
      <w:r w:rsidRPr="00531A6B">
        <w:rPr>
          <w:sz w:val="20"/>
        </w:rPr>
        <w:t>(</w:t>
      </w:r>
      <w:r w:rsidR="006B654A">
        <w:rPr>
          <w:sz w:val="20"/>
        </w:rPr>
        <w:t>hours of didactic activity per semester</w:t>
      </w:r>
      <w:r w:rsidRPr="00531A6B">
        <w:rPr>
          <w:sz w:val="20"/>
        </w:rPr>
        <w:t>)</w:t>
      </w:r>
      <w:r w:rsidR="00EB082F">
        <w:rPr>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70"/>
        <w:gridCol w:w="712"/>
        <w:gridCol w:w="1838"/>
        <w:gridCol w:w="709"/>
        <w:gridCol w:w="2685"/>
        <w:gridCol w:w="858"/>
      </w:tblGrid>
      <w:tr w:rsidR="004A6D93" w:rsidRPr="00531A6B" w:rsidTr="00024A14">
        <w:trPr>
          <w:trHeight w:val="248"/>
        </w:trPr>
        <w:tc>
          <w:tcPr>
            <w:tcW w:w="3400" w:type="dxa"/>
            <w:gridSpan w:val="2"/>
            <w:tcBorders>
              <w:bottom w:val="single" w:sz="4" w:space="0" w:color="auto"/>
            </w:tcBorders>
          </w:tcPr>
          <w:p w:rsidR="004A6D93" w:rsidRPr="00531A6B" w:rsidRDefault="004A6D93" w:rsidP="004A6D93">
            <w:pPr>
              <w:pStyle w:val="Heading2"/>
              <w:numPr>
                <w:ilvl w:val="0"/>
                <w:numId w:val="0"/>
              </w:numPr>
              <w:rPr>
                <w:b w:val="0"/>
                <w:sz w:val="20"/>
              </w:rPr>
            </w:pPr>
            <w:r w:rsidRPr="00531A6B">
              <w:rPr>
                <w:b w:val="0"/>
                <w:sz w:val="20"/>
              </w:rPr>
              <w:t>3.1 Nu</w:t>
            </w:r>
            <w:r>
              <w:rPr>
                <w:b w:val="0"/>
                <w:sz w:val="20"/>
              </w:rPr>
              <w:t>mber of hours per week</w:t>
            </w:r>
          </w:p>
        </w:tc>
        <w:tc>
          <w:tcPr>
            <w:tcW w:w="712" w:type="dxa"/>
            <w:tcBorders>
              <w:bottom w:val="single" w:sz="4" w:space="0" w:color="auto"/>
            </w:tcBorders>
          </w:tcPr>
          <w:p w:rsidR="004A6D93" w:rsidRPr="00531A6B" w:rsidRDefault="004A6D93" w:rsidP="004A6D93">
            <w:pPr>
              <w:jc w:val="center"/>
              <w:rPr>
                <w:lang w:val="ro-RO"/>
              </w:rPr>
            </w:pPr>
            <w:r>
              <w:rPr>
                <w:lang w:val="ro-RO"/>
              </w:rPr>
              <w:t>4</w:t>
            </w:r>
          </w:p>
        </w:tc>
        <w:tc>
          <w:tcPr>
            <w:tcW w:w="1838" w:type="dxa"/>
            <w:tcBorders>
              <w:bottom w:val="single" w:sz="4" w:space="0" w:color="auto"/>
            </w:tcBorders>
          </w:tcPr>
          <w:p w:rsidR="004A6D93" w:rsidRPr="00531A6B" w:rsidRDefault="004A6D93" w:rsidP="004A6D93">
            <w:pPr>
              <w:rPr>
                <w:lang w:val="ro-RO"/>
              </w:rPr>
            </w:pPr>
            <w:r w:rsidRPr="00531A6B">
              <w:rPr>
                <w:lang w:val="ro-RO"/>
              </w:rPr>
              <w:t xml:space="preserve">3.2 </w:t>
            </w:r>
            <w:r>
              <w:rPr>
                <w:lang w:val="ro-RO"/>
              </w:rPr>
              <w:t>course</w:t>
            </w:r>
          </w:p>
        </w:tc>
        <w:tc>
          <w:tcPr>
            <w:tcW w:w="709" w:type="dxa"/>
            <w:tcBorders>
              <w:bottom w:val="single" w:sz="4" w:space="0" w:color="auto"/>
            </w:tcBorders>
          </w:tcPr>
          <w:p w:rsidR="004A6D93" w:rsidRPr="00531A6B" w:rsidRDefault="004A6D93" w:rsidP="004A6D93">
            <w:pPr>
              <w:jc w:val="center"/>
              <w:rPr>
                <w:b/>
                <w:lang w:val="ro-RO"/>
              </w:rPr>
            </w:pPr>
            <w:r>
              <w:rPr>
                <w:b/>
                <w:lang w:val="ro-RO"/>
              </w:rPr>
              <w:t>2</w:t>
            </w:r>
          </w:p>
        </w:tc>
        <w:tc>
          <w:tcPr>
            <w:tcW w:w="2685" w:type="dxa"/>
            <w:tcBorders>
              <w:bottom w:val="single" w:sz="4" w:space="0" w:color="auto"/>
            </w:tcBorders>
            <w:shd w:val="clear" w:color="auto" w:fill="auto"/>
          </w:tcPr>
          <w:p w:rsidR="004A6D93" w:rsidRPr="00531A6B" w:rsidRDefault="004A6D93" w:rsidP="004A6D93">
            <w:pPr>
              <w:rPr>
                <w:lang w:val="ro-RO"/>
              </w:rPr>
            </w:pPr>
            <w:r w:rsidRPr="00531A6B">
              <w:rPr>
                <w:lang w:val="ro-RO"/>
              </w:rPr>
              <w:t>3.3</w:t>
            </w:r>
            <w:r>
              <w:rPr>
                <w:lang w:val="ro-RO"/>
              </w:rPr>
              <w:t xml:space="preserve"> </w:t>
            </w:r>
            <w:r w:rsidRPr="00531A6B">
              <w:rPr>
                <w:lang w:val="ro-RO"/>
              </w:rPr>
              <w:t>laborator</w:t>
            </w:r>
            <w:r>
              <w:rPr>
                <w:lang w:val="ro-RO"/>
              </w:rPr>
              <w:t>y</w:t>
            </w:r>
          </w:p>
        </w:tc>
        <w:tc>
          <w:tcPr>
            <w:tcW w:w="858" w:type="dxa"/>
            <w:tcBorders>
              <w:bottom w:val="single" w:sz="4" w:space="0" w:color="auto"/>
            </w:tcBorders>
            <w:shd w:val="clear" w:color="auto" w:fill="auto"/>
          </w:tcPr>
          <w:p w:rsidR="004A6D93" w:rsidRPr="00531A6B" w:rsidRDefault="004A6D93" w:rsidP="004A6D93">
            <w:pPr>
              <w:jc w:val="center"/>
              <w:rPr>
                <w:b/>
                <w:lang w:val="ro-RO"/>
              </w:rPr>
            </w:pPr>
            <w:r>
              <w:rPr>
                <w:b/>
                <w:lang w:val="ro-RO"/>
              </w:rPr>
              <w:t>2</w:t>
            </w:r>
          </w:p>
        </w:tc>
      </w:tr>
      <w:tr w:rsidR="004A6D93" w:rsidRPr="00531A6B" w:rsidTr="00024A14">
        <w:trPr>
          <w:trHeight w:val="247"/>
        </w:trPr>
        <w:tc>
          <w:tcPr>
            <w:tcW w:w="3400" w:type="dxa"/>
            <w:gridSpan w:val="2"/>
            <w:shd w:val="clear" w:color="auto" w:fill="auto"/>
          </w:tcPr>
          <w:p w:rsidR="004A6D93" w:rsidRPr="00531A6B" w:rsidRDefault="004A6D93" w:rsidP="004A6D93">
            <w:pPr>
              <w:pStyle w:val="Heading2"/>
              <w:numPr>
                <w:ilvl w:val="0"/>
                <w:numId w:val="0"/>
              </w:numPr>
              <w:rPr>
                <w:b w:val="0"/>
                <w:sz w:val="20"/>
              </w:rPr>
            </w:pPr>
            <w:r w:rsidRPr="00531A6B">
              <w:rPr>
                <w:b w:val="0"/>
                <w:sz w:val="20"/>
              </w:rPr>
              <w:t xml:space="preserve">3.4 Total </w:t>
            </w:r>
            <w:r>
              <w:rPr>
                <w:b w:val="0"/>
                <w:sz w:val="20"/>
              </w:rPr>
              <w:t>hours of the curriculum</w:t>
            </w:r>
          </w:p>
        </w:tc>
        <w:tc>
          <w:tcPr>
            <w:tcW w:w="712" w:type="dxa"/>
            <w:shd w:val="clear" w:color="auto" w:fill="auto"/>
          </w:tcPr>
          <w:p w:rsidR="004A6D93" w:rsidRPr="00531A6B" w:rsidRDefault="004A6D93" w:rsidP="004A6D93">
            <w:pPr>
              <w:pStyle w:val="Heading2"/>
              <w:numPr>
                <w:ilvl w:val="0"/>
                <w:numId w:val="0"/>
              </w:numPr>
              <w:jc w:val="center"/>
              <w:rPr>
                <w:sz w:val="20"/>
              </w:rPr>
            </w:pPr>
            <w:r>
              <w:rPr>
                <w:sz w:val="20"/>
              </w:rPr>
              <w:t>56</w:t>
            </w:r>
          </w:p>
        </w:tc>
        <w:tc>
          <w:tcPr>
            <w:tcW w:w="1838" w:type="dxa"/>
            <w:shd w:val="clear" w:color="auto" w:fill="auto"/>
          </w:tcPr>
          <w:p w:rsidR="004A6D93" w:rsidRPr="00531A6B" w:rsidRDefault="004A6D93" w:rsidP="004A6D93">
            <w:pPr>
              <w:pStyle w:val="Heading2"/>
              <w:numPr>
                <w:ilvl w:val="0"/>
                <w:numId w:val="0"/>
              </w:numPr>
              <w:rPr>
                <w:b w:val="0"/>
                <w:sz w:val="20"/>
              </w:rPr>
            </w:pPr>
            <w:r w:rsidRPr="00531A6B">
              <w:rPr>
                <w:b w:val="0"/>
                <w:sz w:val="20"/>
              </w:rPr>
              <w:t xml:space="preserve">3.5 </w:t>
            </w:r>
            <w:r>
              <w:rPr>
                <w:b w:val="0"/>
                <w:sz w:val="20"/>
              </w:rPr>
              <w:t>course</w:t>
            </w:r>
          </w:p>
        </w:tc>
        <w:tc>
          <w:tcPr>
            <w:tcW w:w="709" w:type="dxa"/>
            <w:shd w:val="clear" w:color="auto" w:fill="auto"/>
          </w:tcPr>
          <w:p w:rsidR="004A6D93" w:rsidRPr="00531A6B" w:rsidRDefault="004A6D93" w:rsidP="004A6D93">
            <w:pPr>
              <w:pStyle w:val="Heading2"/>
              <w:numPr>
                <w:ilvl w:val="0"/>
                <w:numId w:val="0"/>
              </w:numPr>
              <w:jc w:val="center"/>
              <w:rPr>
                <w:sz w:val="20"/>
              </w:rPr>
            </w:pPr>
            <w:r>
              <w:rPr>
                <w:sz w:val="20"/>
              </w:rPr>
              <w:t>28</w:t>
            </w:r>
          </w:p>
        </w:tc>
        <w:tc>
          <w:tcPr>
            <w:tcW w:w="2685" w:type="dxa"/>
            <w:shd w:val="clear" w:color="auto" w:fill="auto"/>
          </w:tcPr>
          <w:p w:rsidR="004A6D93" w:rsidRPr="00531A6B" w:rsidRDefault="004A6D93" w:rsidP="004A6D93">
            <w:pPr>
              <w:pStyle w:val="Heading2"/>
              <w:numPr>
                <w:ilvl w:val="0"/>
                <w:numId w:val="0"/>
              </w:numPr>
              <w:rPr>
                <w:b w:val="0"/>
                <w:sz w:val="20"/>
              </w:rPr>
            </w:pPr>
            <w:r w:rsidRPr="00531A6B">
              <w:rPr>
                <w:b w:val="0"/>
                <w:sz w:val="20"/>
              </w:rPr>
              <w:t>3.6</w:t>
            </w:r>
            <w:r>
              <w:rPr>
                <w:b w:val="0"/>
                <w:sz w:val="20"/>
              </w:rPr>
              <w:t xml:space="preserve"> </w:t>
            </w:r>
            <w:r w:rsidRPr="00531A6B">
              <w:rPr>
                <w:b w:val="0"/>
                <w:sz w:val="20"/>
              </w:rPr>
              <w:t>laborator</w:t>
            </w:r>
            <w:r>
              <w:rPr>
                <w:b w:val="0"/>
                <w:sz w:val="20"/>
              </w:rPr>
              <w:t>y</w:t>
            </w:r>
          </w:p>
        </w:tc>
        <w:tc>
          <w:tcPr>
            <w:tcW w:w="858" w:type="dxa"/>
            <w:shd w:val="clear" w:color="auto" w:fill="auto"/>
          </w:tcPr>
          <w:p w:rsidR="004A6D93" w:rsidRPr="00531A6B" w:rsidRDefault="004A6D93" w:rsidP="004A6D93">
            <w:pPr>
              <w:pStyle w:val="Heading2"/>
              <w:numPr>
                <w:ilvl w:val="0"/>
                <w:numId w:val="0"/>
              </w:numPr>
              <w:jc w:val="center"/>
              <w:rPr>
                <w:sz w:val="20"/>
              </w:rPr>
            </w:pPr>
            <w:r>
              <w:rPr>
                <w:sz w:val="20"/>
              </w:rPr>
              <w:t>28</w:t>
            </w:r>
          </w:p>
        </w:tc>
      </w:tr>
      <w:tr w:rsidR="004A6D93" w:rsidRPr="00531A6B" w:rsidTr="00024A14">
        <w:trPr>
          <w:trHeight w:val="247"/>
        </w:trPr>
        <w:tc>
          <w:tcPr>
            <w:tcW w:w="9344" w:type="dxa"/>
            <w:gridSpan w:val="6"/>
          </w:tcPr>
          <w:p w:rsidR="004A6D93" w:rsidRPr="00531A6B" w:rsidRDefault="004A6D93" w:rsidP="004A6D93">
            <w:pPr>
              <w:pStyle w:val="Heading2"/>
              <w:numPr>
                <w:ilvl w:val="0"/>
                <w:numId w:val="0"/>
              </w:numPr>
              <w:rPr>
                <w:b w:val="0"/>
                <w:sz w:val="20"/>
              </w:rPr>
            </w:pPr>
            <w:r w:rsidRPr="00531A6B">
              <w:rPr>
                <w:b w:val="0"/>
                <w:sz w:val="20"/>
              </w:rPr>
              <w:t>Distribu</w:t>
            </w:r>
            <w:r>
              <w:rPr>
                <w:b w:val="0"/>
                <w:sz w:val="20"/>
              </w:rPr>
              <w:t>tion of time</w:t>
            </w:r>
          </w:p>
        </w:tc>
        <w:tc>
          <w:tcPr>
            <w:tcW w:w="858" w:type="dxa"/>
            <w:shd w:val="clear" w:color="auto" w:fill="auto"/>
          </w:tcPr>
          <w:p w:rsidR="004A6D93" w:rsidRPr="00531A6B" w:rsidRDefault="004A6D93" w:rsidP="004A6D93">
            <w:pPr>
              <w:pStyle w:val="Heading2"/>
              <w:numPr>
                <w:ilvl w:val="0"/>
                <w:numId w:val="0"/>
              </w:numPr>
              <w:jc w:val="center"/>
              <w:rPr>
                <w:b w:val="0"/>
                <w:sz w:val="20"/>
              </w:rPr>
            </w:pPr>
            <w:r>
              <w:rPr>
                <w:b w:val="0"/>
                <w:sz w:val="20"/>
              </w:rPr>
              <w:t>hours</w:t>
            </w:r>
          </w:p>
        </w:tc>
      </w:tr>
      <w:tr w:rsidR="004A6D93" w:rsidRPr="00531A6B" w:rsidTr="00024A14">
        <w:trPr>
          <w:trHeight w:val="247"/>
        </w:trPr>
        <w:tc>
          <w:tcPr>
            <w:tcW w:w="9344" w:type="dxa"/>
            <w:gridSpan w:val="6"/>
          </w:tcPr>
          <w:p w:rsidR="004A6D93" w:rsidRPr="00531A6B" w:rsidRDefault="004A6D93" w:rsidP="004A6D93">
            <w:pPr>
              <w:pStyle w:val="Heading2"/>
              <w:numPr>
                <w:ilvl w:val="0"/>
                <w:numId w:val="0"/>
              </w:numPr>
              <w:rPr>
                <w:b w:val="0"/>
                <w:sz w:val="20"/>
              </w:rPr>
            </w:pPr>
            <w:r w:rsidRPr="00531A6B">
              <w:rPr>
                <w:b w:val="0"/>
                <w:sz w:val="20"/>
              </w:rPr>
              <w:t>Stud</w:t>
            </w:r>
            <w:r>
              <w:rPr>
                <w:b w:val="0"/>
                <w:sz w:val="20"/>
              </w:rPr>
              <w:t>y after manual, course support, bibliography and notes</w:t>
            </w:r>
          </w:p>
        </w:tc>
        <w:tc>
          <w:tcPr>
            <w:tcW w:w="858" w:type="dxa"/>
            <w:shd w:val="clear" w:color="auto" w:fill="auto"/>
          </w:tcPr>
          <w:p w:rsidR="004A6D93" w:rsidRPr="00531A6B" w:rsidRDefault="004A6D93" w:rsidP="004A6D93">
            <w:pPr>
              <w:pStyle w:val="Heading2"/>
              <w:numPr>
                <w:ilvl w:val="0"/>
                <w:numId w:val="0"/>
              </w:numPr>
              <w:jc w:val="center"/>
              <w:rPr>
                <w:b w:val="0"/>
                <w:sz w:val="20"/>
              </w:rPr>
            </w:pPr>
            <w:r>
              <w:rPr>
                <w:b w:val="0"/>
                <w:sz w:val="20"/>
              </w:rPr>
              <w:t>10</w:t>
            </w:r>
          </w:p>
        </w:tc>
      </w:tr>
      <w:tr w:rsidR="004A6D93" w:rsidRPr="00531A6B" w:rsidTr="00024A14">
        <w:trPr>
          <w:trHeight w:val="247"/>
        </w:trPr>
        <w:tc>
          <w:tcPr>
            <w:tcW w:w="9344" w:type="dxa"/>
            <w:gridSpan w:val="6"/>
          </w:tcPr>
          <w:p w:rsidR="004A6D93" w:rsidRPr="00531A6B" w:rsidRDefault="004A6D93" w:rsidP="004A6D93">
            <w:pPr>
              <w:pStyle w:val="Heading2"/>
              <w:numPr>
                <w:ilvl w:val="0"/>
                <w:numId w:val="0"/>
              </w:numPr>
              <w:rPr>
                <w:b w:val="0"/>
                <w:sz w:val="20"/>
              </w:rPr>
            </w:pPr>
            <w:r>
              <w:rPr>
                <w:b w:val="0"/>
                <w:sz w:val="20"/>
              </w:rPr>
              <w:t>Additional documentatin in the library, on the specialized electronic platforms and on the field</w:t>
            </w:r>
          </w:p>
        </w:tc>
        <w:tc>
          <w:tcPr>
            <w:tcW w:w="858" w:type="dxa"/>
            <w:shd w:val="clear" w:color="auto" w:fill="auto"/>
          </w:tcPr>
          <w:p w:rsidR="004A6D93" w:rsidRPr="00531A6B" w:rsidRDefault="004A6D93" w:rsidP="004A6D93">
            <w:pPr>
              <w:pStyle w:val="Heading2"/>
              <w:numPr>
                <w:ilvl w:val="0"/>
                <w:numId w:val="0"/>
              </w:numPr>
              <w:jc w:val="center"/>
              <w:rPr>
                <w:b w:val="0"/>
                <w:sz w:val="20"/>
              </w:rPr>
            </w:pPr>
            <w:r>
              <w:rPr>
                <w:b w:val="0"/>
                <w:sz w:val="20"/>
              </w:rPr>
              <w:t>5</w:t>
            </w:r>
          </w:p>
        </w:tc>
      </w:tr>
      <w:tr w:rsidR="004A6D93" w:rsidRPr="00531A6B" w:rsidTr="00024A14">
        <w:trPr>
          <w:trHeight w:val="247"/>
        </w:trPr>
        <w:tc>
          <w:tcPr>
            <w:tcW w:w="9344" w:type="dxa"/>
            <w:gridSpan w:val="6"/>
          </w:tcPr>
          <w:p w:rsidR="004A6D93" w:rsidRPr="00531A6B" w:rsidRDefault="004A6D93" w:rsidP="004A6D93">
            <w:pPr>
              <w:pStyle w:val="Heading2"/>
              <w:numPr>
                <w:ilvl w:val="0"/>
                <w:numId w:val="0"/>
              </w:numPr>
              <w:rPr>
                <w:b w:val="0"/>
                <w:sz w:val="20"/>
              </w:rPr>
            </w:pPr>
            <w:r>
              <w:rPr>
                <w:b w:val="0"/>
                <w:sz w:val="20"/>
              </w:rPr>
              <w:t>Training seminars/laboratories/projects, themes, papers,portofolios and essays</w:t>
            </w:r>
          </w:p>
        </w:tc>
        <w:tc>
          <w:tcPr>
            <w:tcW w:w="858" w:type="dxa"/>
            <w:shd w:val="clear" w:color="auto" w:fill="auto"/>
          </w:tcPr>
          <w:p w:rsidR="004A6D93" w:rsidRPr="00531A6B" w:rsidRDefault="004A6D93" w:rsidP="004A6D93">
            <w:pPr>
              <w:pStyle w:val="Heading2"/>
              <w:numPr>
                <w:ilvl w:val="0"/>
                <w:numId w:val="0"/>
              </w:numPr>
              <w:jc w:val="center"/>
              <w:rPr>
                <w:b w:val="0"/>
                <w:sz w:val="20"/>
              </w:rPr>
            </w:pPr>
            <w:r>
              <w:rPr>
                <w:b w:val="0"/>
                <w:sz w:val="20"/>
              </w:rPr>
              <w:t>5</w:t>
            </w:r>
          </w:p>
        </w:tc>
      </w:tr>
      <w:tr w:rsidR="004A6D93" w:rsidRPr="00531A6B" w:rsidTr="00024A14">
        <w:trPr>
          <w:trHeight w:val="247"/>
        </w:trPr>
        <w:tc>
          <w:tcPr>
            <w:tcW w:w="9344" w:type="dxa"/>
            <w:gridSpan w:val="6"/>
          </w:tcPr>
          <w:p w:rsidR="004A6D93" w:rsidRPr="00531A6B" w:rsidRDefault="004A6D93" w:rsidP="004A6D93">
            <w:pPr>
              <w:pStyle w:val="Heading2"/>
              <w:numPr>
                <w:ilvl w:val="0"/>
                <w:numId w:val="0"/>
              </w:numPr>
              <w:rPr>
                <w:b w:val="0"/>
                <w:sz w:val="20"/>
              </w:rPr>
            </w:pPr>
            <w:r w:rsidRPr="00531A6B">
              <w:rPr>
                <w:b w:val="0"/>
                <w:sz w:val="20"/>
              </w:rPr>
              <w:t>Tutori</w:t>
            </w:r>
            <w:r>
              <w:rPr>
                <w:b w:val="0"/>
                <w:sz w:val="20"/>
              </w:rPr>
              <w:t>ng</w:t>
            </w:r>
          </w:p>
        </w:tc>
        <w:tc>
          <w:tcPr>
            <w:tcW w:w="858" w:type="dxa"/>
            <w:shd w:val="clear" w:color="auto" w:fill="auto"/>
          </w:tcPr>
          <w:p w:rsidR="004A6D93" w:rsidRPr="00531A6B" w:rsidRDefault="004A6D93" w:rsidP="004A6D93">
            <w:pPr>
              <w:pStyle w:val="Heading2"/>
              <w:numPr>
                <w:ilvl w:val="0"/>
                <w:numId w:val="0"/>
              </w:numPr>
              <w:jc w:val="center"/>
              <w:rPr>
                <w:b w:val="0"/>
                <w:sz w:val="20"/>
              </w:rPr>
            </w:pPr>
            <w:r>
              <w:rPr>
                <w:b w:val="0"/>
                <w:sz w:val="20"/>
              </w:rPr>
              <w:t>-</w:t>
            </w:r>
          </w:p>
        </w:tc>
      </w:tr>
      <w:tr w:rsidR="004A6D93" w:rsidRPr="00531A6B" w:rsidTr="00024A14">
        <w:trPr>
          <w:trHeight w:val="247"/>
        </w:trPr>
        <w:tc>
          <w:tcPr>
            <w:tcW w:w="9344" w:type="dxa"/>
            <w:gridSpan w:val="6"/>
          </w:tcPr>
          <w:p w:rsidR="004A6D93" w:rsidRPr="00531A6B" w:rsidRDefault="004A6D93" w:rsidP="004A6D93">
            <w:pPr>
              <w:pStyle w:val="Heading2"/>
              <w:numPr>
                <w:ilvl w:val="0"/>
                <w:numId w:val="0"/>
              </w:numPr>
              <w:rPr>
                <w:b w:val="0"/>
                <w:sz w:val="20"/>
              </w:rPr>
            </w:pPr>
            <w:r w:rsidRPr="00531A6B">
              <w:rPr>
                <w:b w:val="0"/>
                <w:sz w:val="20"/>
              </w:rPr>
              <w:t>Examin</w:t>
            </w:r>
            <w:r>
              <w:rPr>
                <w:b w:val="0"/>
                <w:sz w:val="20"/>
              </w:rPr>
              <w:t>ation</w:t>
            </w:r>
          </w:p>
        </w:tc>
        <w:tc>
          <w:tcPr>
            <w:tcW w:w="858" w:type="dxa"/>
            <w:shd w:val="clear" w:color="auto" w:fill="auto"/>
          </w:tcPr>
          <w:p w:rsidR="004A6D93" w:rsidRPr="00531A6B" w:rsidRDefault="004A6D93" w:rsidP="004A6D93">
            <w:pPr>
              <w:pStyle w:val="Heading2"/>
              <w:numPr>
                <w:ilvl w:val="0"/>
                <w:numId w:val="0"/>
              </w:numPr>
              <w:jc w:val="center"/>
              <w:rPr>
                <w:b w:val="0"/>
                <w:sz w:val="20"/>
              </w:rPr>
            </w:pPr>
            <w:r>
              <w:rPr>
                <w:b w:val="0"/>
                <w:sz w:val="20"/>
              </w:rPr>
              <w:t>2</w:t>
            </w:r>
          </w:p>
        </w:tc>
      </w:tr>
      <w:tr w:rsidR="004A6D93" w:rsidRPr="00531A6B" w:rsidTr="00024A14">
        <w:trPr>
          <w:trHeight w:val="247"/>
        </w:trPr>
        <w:tc>
          <w:tcPr>
            <w:tcW w:w="9344" w:type="dxa"/>
            <w:gridSpan w:val="6"/>
          </w:tcPr>
          <w:p w:rsidR="004A6D93" w:rsidRPr="00531A6B" w:rsidRDefault="004A6D93" w:rsidP="004A6D93">
            <w:pPr>
              <w:pStyle w:val="Heading2"/>
              <w:numPr>
                <w:ilvl w:val="0"/>
                <w:numId w:val="0"/>
              </w:numPr>
              <w:rPr>
                <w:b w:val="0"/>
                <w:sz w:val="20"/>
              </w:rPr>
            </w:pPr>
            <w:r>
              <w:rPr>
                <w:b w:val="0"/>
                <w:sz w:val="20"/>
              </w:rPr>
              <w:t>Other activities</w:t>
            </w:r>
          </w:p>
        </w:tc>
        <w:tc>
          <w:tcPr>
            <w:tcW w:w="858" w:type="dxa"/>
            <w:shd w:val="clear" w:color="auto" w:fill="auto"/>
          </w:tcPr>
          <w:p w:rsidR="004A6D93" w:rsidRPr="00531A6B" w:rsidRDefault="004A6D93" w:rsidP="004A6D93">
            <w:pPr>
              <w:pStyle w:val="Heading2"/>
              <w:numPr>
                <w:ilvl w:val="0"/>
                <w:numId w:val="0"/>
              </w:numPr>
              <w:jc w:val="center"/>
              <w:rPr>
                <w:b w:val="0"/>
                <w:sz w:val="20"/>
              </w:rPr>
            </w:pPr>
            <w:r>
              <w:rPr>
                <w:b w:val="0"/>
                <w:sz w:val="20"/>
              </w:rPr>
              <w:t>-</w:t>
            </w:r>
          </w:p>
        </w:tc>
      </w:tr>
      <w:tr w:rsidR="004A6D93" w:rsidRPr="00531A6B" w:rsidTr="00C83084">
        <w:trPr>
          <w:gridAfter w:val="4"/>
          <w:wAfter w:w="6090" w:type="dxa"/>
          <w:trHeight w:val="247"/>
        </w:trPr>
        <w:tc>
          <w:tcPr>
            <w:tcW w:w="3330" w:type="dxa"/>
            <w:shd w:val="clear" w:color="auto" w:fill="auto"/>
          </w:tcPr>
          <w:p w:rsidR="004A6D93" w:rsidRPr="00531A6B" w:rsidRDefault="004A6D93" w:rsidP="004A6D93">
            <w:pPr>
              <w:pStyle w:val="Heading2"/>
              <w:numPr>
                <w:ilvl w:val="0"/>
                <w:numId w:val="0"/>
              </w:numPr>
              <w:rPr>
                <w:sz w:val="20"/>
              </w:rPr>
            </w:pPr>
            <w:r w:rsidRPr="00531A6B">
              <w:rPr>
                <w:sz w:val="20"/>
              </w:rPr>
              <w:t xml:space="preserve">3.7 </w:t>
            </w:r>
            <w:r>
              <w:rPr>
                <w:sz w:val="20"/>
              </w:rPr>
              <w:t>Individual study hours</w:t>
            </w:r>
          </w:p>
        </w:tc>
        <w:tc>
          <w:tcPr>
            <w:tcW w:w="782" w:type="dxa"/>
            <w:gridSpan w:val="2"/>
            <w:shd w:val="clear" w:color="auto" w:fill="auto"/>
          </w:tcPr>
          <w:p w:rsidR="004A6D93" w:rsidRPr="00531A6B" w:rsidRDefault="004A6D93" w:rsidP="004A6D93">
            <w:pPr>
              <w:pStyle w:val="Heading2"/>
              <w:numPr>
                <w:ilvl w:val="0"/>
                <w:numId w:val="0"/>
              </w:numPr>
              <w:jc w:val="center"/>
              <w:rPr>
                <w:sz w:val="20"/>
              </w:rPr>
            </w:pPr>
            <w:r>
              <w:rPr>
                <w:sz w:val="20"/>
              </w:rPr>
              <w:t>34</w:t>
            </w:r>
          </w:p>
        </w:tc>
      </w:tr>
      <w:tr w:rsidR="004A6D93" w:rsidRPr="00531A6B" w:rsidTr="00C83084">
        <w:trPr>
          <w:gridAfter w:val="4"/>
          <w:wAfter w:w="6090" w:type="dxa"/>
          <w:trHeight w:val="247"/>
        </w:trPr>
        <w:tc>
          <w:tcPr>
            <w:tcW w:w="3330" w:type="dxa"/>
            <w:shd w:val="clear" w:color="auto" w:fill="auto"/>
          </w:tcPr>
          <w:p w:rsidR="004A6D93" w:rsidRPr="00531A6B" w:rsidRDefault="004A6D93" w:rsidP="004A6D93">
            <w:pPr>
              <w:pStyle w:val="Heading2"/>
              <w:numPr>
                <w:ilvl w:val="0"/>
                <w:numId w:val="0"/>
              </w:numPr>
              <w:rPr>
                <w:sz w:val="20"/>
              </w:rPr>
            </w:pPr>
            <w:r w:rsidRPr="00531A6B">
              <w:rPr>
                <w:sz w:val="20"/>
              </w:rPr>
              <w:t xml:space="preserve">3.8 Total </w:t>
            </w:r>
            <w:r>
              <w:rPr>
                <w:sz w:val="20"/>
              </w:rPr>
              <w:t>hours per semester</w:t>
            </w:r>
          </w:p>
        </w:tc>
        <w:tc>
          <w:tcPr>
            <w:tcW w:w="782" w:type="dxa"/>
            <w:gridSpan w:val="2"/>
            <w:shd w:val="clear" w:color="auto" w:fill="auto"/>
          </w:tcPr>
          <w:p w:rsidR="004A6D93" w:rsidRPr="00AA176E" w:rsidRDefault="004A6D93" w:rsidP="004A6D93">
            <w:pPr>
              <w:pStyle w:val="Heading2"/>
              <w:numPr>
                <w:ilvl w:val="0"/>
                <w:numId w:val="0"/>
              </w:numPr>
              <w:jc w:val="center"/>
            </w:pPr>
          </w:p>
          <w:p w:rsidR="004A6D93" w:rsidRPr="00AA176E" w:rsidRDefault="004A6D93" w:rsidP="004A6D93">
            <w:pPr>
              <w:jc w:val="center"/>
              <w:rPr>
                <w:b/>
                <w:lang w:val="ro-RO"/>
              </w:rPr>
            </w:pPr>
            <w:r w:rsidRPr="00AA176E">
              <w:rPr>
                <w:b/>
                <w:lang w:val="ro-RO"/>
              </w:rPr>
              <w:t>1</w:t>
            </w:r>
            <w:r>
              <w:rPr>
                <w:b/>
                <w:lang w:val="ro-RO"/>
              </w:rPr>
              <w:t>20</w:t>
            </w:r>
          </w:p>
        </w:tc>
      </w:tr>
      <w:tr w:rsidR="004A6D93" w:rsidRPr="00531A6B" w:rsidTr="00C83084">
        <w:trPr>
          <w:gridAfter w:val="4"/>
          <w:wAfter w:w="6090" w:type="dxa"/>
          <w:trHeight w:val="247"/>
        </w:trPr>
        <w:tc>
          <w:tcPr>
            <w:tcW w:w="3330" w:type="dxa"/>
            <w:shd w:val="clear" w:color="auto" w:fill="auto"/>
          </w:tcPr>
          <w:p w:rsidR="004A6D93" w:rsidRPr="00531A6B" w:rsidRDefault="004A6D93" w:rsidP="004A6D93">
            <w:pPr>
              <w:pStyle w:val="Heading2"/>
              <w:numPr>
                <w:ilvl w:val="0"/>
                <w:numId w:val="0"/>
              </w:numPr>
              <w:rPr>
                <w:sz w:val="20"/>
                <w:vertAlign w:val="superscript"/>
              </w:rPr>
            </w:pPr>
            <w:r w:rsidRPr="00531A6B">
              <w:rPr>
                <w:sz w:val="20"/>
              </w:rPr>
              <w:t xml:space="preserve">3.9 </w:t>
            </w:r>
            <w:r>
              <w:rPr>
                <w:sz w:val="20"/>
              </w:rPr>
              <w:t>Credit number</w:t>
            </w:r>
            <w:r w:rsidRPr="00531A6B">
              <w:rPr>
                <w:sz w:val="20"/>
                <w:vertAlign w:val="superscript"/>
              </w:rPr>
              <w:t>5)</w:t>
            </w:r>
          </w:p>
        </w:tc>
        <w:tc>
          <w:tcPr>
            <w:tcW w:w="782" w:type="dxa"/>
            <w:gridSpan w:val="2"/>
            <w:shd w:val="clear" w:color="auto" w:fill="auto"/>
          </w:tcPr>
          <w:p w:rsidR="004A6D93" w:rsidRPr="00531A6B" w:rsidRDefault="004A6D93" w:rsidP="004A6D93">
            <w:pPr>
              <w:pStyle w:val="Heading2"/>
              <w:numPr>
                <w:ilvl w:val="0"/>
                <w:numId w:val="0"/>
              </w:numPr>
              <w:jc w:val="center"/>
              <w:rPr>
                <w:sz w:val="20"/>
              </w:rPr>
            </w:pPr>
            <w:r>
              <w:rPr>
                <w:sz w:val="20"/>
              </w:rPr>
              <w:t>4</w:t>
            </w:r>
          </w:p>
        </w:tc>
      </w:tr>
    </w:tbl>
    <w:p w:rsidR="00617D44" w:rsidRDefault="00617D44" w:rsidP="00617D44">
      <w:pPr>
        <w:rPr>
          <w:b/>
          <w:lang w:val="ro-RO"/>
        </w:rPr>
      </w:pPr>
    </w:p>
    <w:p w:rsidR="00617D44" w:rsidRPr="00531A6B" w:rsidRDefault="00617D44" w:rsidP="00617D44">
      <w:pPr>
        <w:rPr>
          <w:lang w:val="ro-RO"/>
        </w:rPr>
      </w:pPr>
      <w:r w:rsidRPr="00531A6B">
        <w:rPr>
          <w:b/>
          <w:lang w:val="ro-RO"/>
        </w:rPr>
        <w:t>4. Preco</w:t>
      </w:r>
      <w:r w:rsidR="00E57F37">
        <w:rPr>
          <w:b/>
          <w:lang w:val="ro-RO"/>
        </w:rPr>
        <w:t>nditions</w:t>
      </w:r>
      <w:r w:rsidRPr="00531A6B">
        <w:rPr>
          <w:b/>
          <w:lang w:val="ro-RO"/>
        </w:rPr>
        <w:t xml:space="preserve"> </w:t>
      </w:r>
      <w:r w:rsidRPr="00531A6B">
        <w:rPr>
          <w:lang w:val="ro-RO"/>
        </w:rPr>
        <w:t>(</w:t>
      </w:r>
      <w:r w:rsidR="00E57F37">
        <w:rPr>
          <w:lang w:val="ro-RO"/>
        </w:rPr>
        <w:t>where applicable</w:t>
      </w:r>
      <w:r w:rsidRPr="00531A6B">
        <w:rPr>
          <w:lang w:val="ro-RO"/>
        </w:rPr>
        <w:t>)</w:t>
      </w:r>
    </w:p>
    <w:tbl>
      <w:tblPr>
        <w:tblW w:w="17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gridCol w:w="7229"/>
      </w:tblGrid>
      <w:tr w:rsidR="00E57F37" w:rsidRPr="00531A6B" w:rsidTr="00E57F37">
        <w:tc>
          <w:tcPr>
            <w:tcW w:w="2977" w:type="dxa"/>
            <w:shd w:val="clear" w:color="auto" w:fill="auto"/>
          </w:tcPr>
          <w:p w:rsidR="00E57F37" w:rsidRPr="00531A6B" w:rsidRDefault="00E57F37" w:rsidP="00AE64FD">
            <w:pPr>
              <w:rPr>
                <w:lang w:val="ro-RO"/>
              </w:rPr>
            </w:pPr>
            <w:r w:rsidRPr="00531A6B">
              <w:rPr>
                <w:lang w:val="ro-RO"/>
              </w:rPr>
              <w:t>4.1</w:t>
            </w:r>
            <w:r>
              <w:rPr>
                <w:lang w:val="ro-RO"/>
              </w:rPr>
              <w:t xml:space="preserve"> </w:t>
            </w:r>
            <w:r w:rsidRPr="00531A6B">
              <w:rPr>
                <w:lang w:val="ro-RO"/>
              </w:rPr>
              <w:t>curriculum</w:t>
            </w:r>
          </w:p>
        </w:tc>
        <w:tc>
          <w:tcPr>
            <w:tcW w:w="7229" w:type="dxa"/>
          </w:tcPr>
          <w:p w:rsidR="00E57F37" w:rsidRDefault="00E57F37" w:rsidP="00C83084">
            <w:pPr>
              <w:rPr>
                <w:lang w:val="ro-RO"/>
              </w:rPr>
            </w:pPr>
            <w:r>
              <w:rPr>
                <w:lang w:val="ro-RO"/>
              </w:rPr>
              <w:t>no</w:t>
            </w:r>
          </w:p>
        </w:tc>
        <w:tc>
          <w:tcPr>
            <w:tcW w:w="7229" w:type="dxa"/>
            <w:shd w:val="clear" w:color="auto" w:fill="auto"/>
          </w:tcPr>
          <w:p w:rsidR="00E57F37" w:rsidRPr="00531A6B" w:rsidRDefault="00E57F37" w:rsidP="00C83084">
            <w:pPr>
              <w:rPr>
                <w:lang w:val="ro-RO"/>
              </w:rPr>
            </w:pPr>
          </w:p>
        </w:tc>
      </w:tr>
      <w:tr w:rsidR="00E57F37" w:rsidRPr="00531A6B" w:rsidTr="00E57F37">
        <w:tc>
          <w:tcPr>
            <w:tcW w:w="2977" w:type="dxa"/>
            <w:shd w:val="clear" w:color="auto" w:fill="auto"/>
          </w:tcPr>
          <w:p w:rsidR="00E57F37" w:rsidRPr="00531A6B" w:rsidRDefault="00E57F37" w:rsidP="00AE64FD">
            <w:pPr>
              <w:rPr>
                <w:lang w:val="ro-RO"/>
              </w:rPr>
            </w:pPr>
            <w:r w:rsidRPr="00531A6B">
              <w:rPr>
                <w:lang w:val="ro-RO"/>
              </w:rPr>
              <w:t xml:space="preserve">4.2 </w:t>
            </w:r>
            <w:r>
              <w:rPr>
                <w:lang w:val="ro-RO"/>
              </w:rPr>
              <w:t>skills</w:t>
            </w:r>
          </w:p>
        </w:tc>
        <w:tc>
          <w:tcPr>
            <w:tcW w:w="7229" w:type="dxa"/>
          </w:tcPr>
          <w:p w:rsidR="00E57F37" w:rsidRDefault="00E57F37" w:rsidP="00474CD4">
            <w:pPr>
              <w:rPr>
                <w:lang w:val="ro-RO"/>
              </w:rPr>
            </w:pPr>
            <w:r>
              <w:rPr>
                <w:lang w:val="ro-RO"/>
              </w:rPr>
              <w:t>no</w:t>
            </w:r>
          </w:p>
        </w:tc>
        <w:tc>
          <w:tcPr>
            <w:tcW w:w="7229" w:type="dxa"/>
            <w:shd w:val="clear" w:color="auto" w:fill="auto"/>
          </w:tcPr>
          <w:p w:rsidR="00E57F37" w:rsidRPr="00531A6B" w:rsidRDefault="00E57F37" w:rsidP="00474CD4">
            <w:pPr>
              <w:rPr>
                <w:lang w:val="ro-RO"/>
              </w:rPr>
            </w:pPr>
          </w:p>
        </w:tc>
      </w:tr>
    </w:tbl>
    <w:p w:rsidR="00617D44" w:rsidRPr="00531A6B" w:rsidRDefault="00617D44" w:rsidP="00617D44">
      <w:pPr>
        <w:rPr>
          <w:b/>
          <w:lang w:val="ro-RO"/>
        </w:rPr>
      </w:pPr>
    </w:p>
    <w:p w:rsidR="00617D44" w:rsidRPr="00531A6B" w:rsidRDefault="00617D44" w:rsidP="00617D44">
      <w:pPr>
        <w:rPr>
          <w:lang w:val="ro-RO"/>
        </w:rPr>
      </w:pPr>
      <w:r w:rsidRPr="00531A6B">
        <w:rPr>
          <w:b/>
          <w:lang w:val="ro-RO"/>
        </w:rPr>
        <w:t>5. Condi</w:t>
      </w:r>
      <w:r w:rsidR="00E57F37">
        <w:rPr>
          <w:b/>
          <w:lang w:val="ro-RO"/>
        </w:rPr>
        <w:t xml:space="preserve">tions </w:t>
      </w:r>
      <w:r w:rsidRPr="00531A6B">
        <w:rPr>
          <w:lang w:val="ro-RO"/>
        </w:rPr>
        <w:t>(</w:t>
      </w:r>
      <w:r w:rsidR="00E57F37">
        <w:rPr>
          <w:lang w:val="ro-RO"/>
        </w:rPr>
        <w:t>where applicable</w:t>
      </w:r>
      <w:r w:rsidRPr="00531A6B">
        <w:rPr>
          <w:lang w:val="ro-RO"/>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 xml:space="preserve">5.1 </w:t>
            </w:r>
            <w:r w:rsidR="00E57F37">
              <w:rPr>
                <w:lang w:val="ro-RO"/>
              </w:rPr>
              <w:t>course progress</w:t>
            </w:r>
          </w:p>
        </w:tc>
        <w:tc>
          <w:tcPr>
            <w:tcW w:w="7229" w:type="dxa"/>
            <w:shd w:val="clear" w:color="auto" w:fill="auto"/>
          </w:tcPr>
          <w:p w:rsidR="00BB4180" w:rsidRPr="00C732BC" w:rsidRDefault="00BB4180" w:rsidP="00BB4180">
            <w:pPr>
              <w:numPr>
                <w:ilvl w:val="0"/>
                <w:numId w:val="13"/>
              </w:numPr>
              <w:tabs>
                <w:tab w:val="left" w:pos="245"/>
              </w:tabs>
              <w:ind w:left="245" w:hanging="245"/>
              <w:jc w:val="both"/>
              <w:rPr>
                <w:szCs w:val="24"/>
                <w:lang w:val="ro-RO"/>
              </w:rPr>
            </w:pPr>
            <w:r w:rsidRPr="00C732BC">
              <w:rPr>
                <w:shd w:val="clear" w:color="auto" w:fill="FFFFFF"/>
              </w:rPr>
              <w:t>Mobile phones will be closed during classes, telephone conversations are not tolerated during the course, nor do students leaving the classroom for personal phone calls;</w:t>
            </w:r>
          </w:p>
          <w:p w:rsidR="00617D44" w:rsidRPr="003915F7" w:rsidRDefault="00BB4180" w:rsidP="00BB4180">
            <w:pPr>
              <w:numPr>
                <w:ilvl w:val="0"/>
                <w:numId w:val="13"/>
              </w:numPr>
              <w:tabs>
                <w:tab w:val="left" w:pos="245"/>
              </w:tabs>
              <w:ind w:left="245" w:hanging="245"/>
              <w:jc w:val="both"/>
              <w:rPr>
                <w:szCs w:val="24"/>
                <w:lang w:val="ro-RO"/>
              </w:rPr>
            </w:pPr>
            <w:r w:rsidRPr="00C732BC">
              <w:rPr>
                <w:shd w:val="clear" w:color="auto" w:fill="FFFFFF"/>
              </w:rPr>
              <w:t>The students' tardiness at the course will not be tolerated as it proves to be disruptive to the educational process</w:t>
            </w:r>
            <w:r w:rsidRPr="00C732BC">
              <w:rPr>
                <w:szCs w:val="24"/>
                <w:lang w:val="ro-RO"/>
              </w:rPr>
              <w:t>;</w:t>
            </w:r>
          </w:p>
        </w:tc>
      </w:tr>
      <w:tr w:rsidR="00BB4180" w:rsidRPr="00531A6B" w:rsidTr="00AE64FD">
        <w:tc>
          <w:tcPr>
            <w:tcW w:w="2977" w:type="dxa"/>
            <w:shd w:val="clear" w:color="auto" w:fill="auto"/>
          </w:tcPr>
          <w:p w:rsidR="00BB4180" w:rsidRPr="00531A6B" w:rsidRDefault="00BB4180" w:rsidP="00BB4180">
            <w:pPr>
              <w:rPr>
                <w:lang w:val="ro-RO"/>
              </w:rPr>
            </w:pPr>
            <w:r w:rsidRPr="00531A6B">
              <w:rPr>
                <w:lang w:val="ro-RO"/>
              </w:rPr>
              <w:t xml:space="preserve">5.2 </w:t>
            </w:r>
            <w:r w:rsidR="00E57F37">
              <w:rPr>
                <w:lang w:val="ro-RO"/>
              </w:rPr>
              <w:t>laboratory progress</w:t>
            </w:r>
          </w:p>
        </w:tc>
        <w:tc>
          <w:tcPr>
            <w:tcW w:w="7229" w:type="dxa"/>
            <w:shd w:val="clear" w:color="auto" w:fill="auto"/>
          </w:tcPr>
          <w:p w:rsidR="00BB4180" w:rsidRDefault="00BB4180" w:rsidP="00BB4180">
            <w:pPr>
              <w:pStyle w:val="HTMLPreformatted"/>
              <w:shd w:val="clear" w:color="auto" w:fill="FFFFFF"/>
              <w:rPr>
                <w:rFonts w:ascii="inherit" w:hAnsi="inherit"/>
                <w:color w:val="212121"/>
                <w:lang w:val="en"/>
              </w:rPr>
            </w:pPr>
            <w:r>
              <w:rPr>
                <w:rFonts w:ascii="inherit" w:hAnsi="inherit"/>
                <w:color w:val="212121"/>
                <w:lang w:val="en"/>
              </w:rPr>
              <w:t>• Mobile phones will be closed throughout the lab, with no telephone conversations being tolerated during the lab nor students leaving the classroom to take personal phone calls;</w:t>
            </w:r>
          </w:p>
          <w:p w:rsidR="00BB4180" w:rsidRDefault="00BB4180" w:rsidP="00BB4180">
            <w:pPr>
              <w:pStyle w:val="HTMLPreformatted"/>
              <w:shd w:val="clear" w:color="auto" w:fill="FFFFFF"/>
              <w:rPr>
                <w:rFonts w:ascii="inherit" w:hAnsi="inherit"/>
                <w:color w:val="212121"/>
                <w:lang w:val="en"/>
              </w:rPr>
            </w:pPr>
            <w:r>
              <w:rPr>
                <w:rFonts w:ascii="inherit" w:hAnsi="inherit"/>
                <w:color w:val="212121"/>
                <w:lang w:val="en"/>
              </w:rPr>
              <w:t>• The students' tardiness will not be tolerated as it proves disruptive to the educational process;</w:t>
            </w:r>
          </w:p>
          <w:p w:rsidR="00BB4180" w:rsidRDefault="00BB4180" w:rsidP="00BB4180">
            <w:pPr>
              <w:pStyle w:val="HTMLPreformatted"/>
              <w:shd w:val="clear" w:color="auto" w:fill="FFFFFF"/>
              <w:rPr>
                <w:rFonts w:ascii="inherit" w:hAnsi="inherit"/>
                <w:color w:val="212121"/>
                <w:lang w:val="en"/>
              </w:rPr>
            </w:pPr>
            <w:r>
              <w:rPr>
                <w:rFonts w:ascii="inherit" w:hAnsi="inherit"/>
                <w:color w:val="212121"/>
                <w:lang w:val="en"/>
              </w:rPr>
              <w:t>• The lab attendance is mandatory, with a maximum of 15% of the total absences being accepted.</w:t>
            </w:r>
          </w:p>
          <w:p w:rsidR="00BB4180" w:rsidRDefault="00BB4180" w:rsidP="00BB4180">
            <w:pPr>
              <w:pStyle w:val="HTMLPreformatted"/>
              <w:shd w:val="clear" w:color="auto" w:fill="FFFFFF"/>
              <w:rPr>
                <w:rFonts w:ascii="inherit" w:hAnsi="inherit"/>
                <w:color w:val="212121"/>
                <w:lang w:val="en"/>
              </w:rPr>
            </w:pPr>
            <w:r>
              <w:rPr>
                <w:rFonts w:ascii="inherit" w:hAnsi="inherit"/>
                <w:color w:val="212121"/>
                <w:lang w:val="en"/>
              </w:rPr>
              <w:t>• Recuperations are allowed for up to 15% of the total number of lab hours, in the last week of the semester (except for medical cases that will require individual approval of the Dean's).</w:t>
            </w:r>
          </w:p>
          <w:p w:rsidR="00BB4180" w:rsidRDefault="00BB4180" w:rsidP="00BB4180">
            <w:pPr>
              <w:pStyle w:val="HTMLPreformatted"/>
              <w:shd w:val="clear" w:color="auto" w:fill="FFFFFF"/>
              <w:rPr>
                <w:rFonts w:ascii="inherit" w:hAnsi="inherit"/>
                <w:color w:val="212121"/>
                <w:lang w:val="en"/>
              </w:rPr>
            </w:pPr>
            <w:r>
              <w:rPr>
                <w:rFonts w:ascii="inherit" w:hAnsi="inherit"/>
                <w:color w:val="212121"/>
                <w:lang w:val="en"/>
              </w:rPr>
              <w:t>• The date of the interim lab exam will announced at the beginning of the semester. Applications for postponement will not be accepted for reasons other than a legitimate objective reasons;</w:t>
            </w:r>
          </w:p>
          <w:p w:rsidR="00BB4180" w:rsidRDefault="00BB4180" w:rsidP="00BB4180">
            <w:pPr>
              <w:pStyle w:val="HTMLPreformatted"/>
              <w:shd w:val="clear" w:color="auto" w:fill="FFFFFF"/>
              <w:rPr>
                <w:rFonts w:ascii="inherit" w:hAnsi="inherit"/>
                <w:color w:val="212121"/>
              </w:rPr>
            </w:pPr>
            <w:r>
              <w:rPr>
                <w:rFonts w:ascii="inherit" w:hAnsi="inherit"/>
                <w:color w:val="212121"/>
                <w:lang w:val="en"/>
              </w:rPr>
              <w:t>• The practical exam will be held during the last week of the semester or in the regular session, from the subject of the practical works / laboratories / traineeships previously displayed</w:t>
            </w:r>
          </w:p>
          <w:p w:rsidR="00BB4180" w:rsidRPr="007E72C1" w:rsidRDefault="00BB4180" w:rsidP="00BB4180">
            <w:pPr>
              <w:rPr>
                <w:lang w:val="ro-RO"/>
              </w:rPr>
            </w:pPr>
          </w:p>
        </w:tc>
      </w:tr>
    </w:tbl>
    <w:p w:rsidR="00617D44" w:rsidRPr="00531A6B" w:rsidRDefault="00617D44" w:rsidP="00617D44">
      <w:pPr>
        <w:rPr>
          <w:b/>
          <w:lang w:val="ro-RO"/>
        </w:rPr>
      </w:pPr>
    </w:p>
    <w:p w:rsidR="00617D44" w:rsidRPr="00531A6B" w:rsidRDefault="00617D44" w:rsidP="00617D44">
      <w:pPr>
        <w:rPr>
          <w:b/>
          <w:lang w:val="ro-RO"/>
        </w:rPr>
      </w:pPr>
      <w:r w:rsidRPr="00531A6B">
        <w:rPr>
          <w:b/>
          <w:lang w:val="ro-RO"/>
        </w:rPr>
        <w:t xml:space="preserve">6. </w:t>
      </w:r>
      <w:r w:rsidR="00E57F37">
        <w:rPr>
          <w:b/>
          <w:lang w:val="ro-RO"/>
        </w:rPr>
        <w:t>Specific skills accumulated</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567"/>
        <w:gridCol w:w="9639"/>
      </w:tblGrid>
      <w:tr w:rsidR="00617D44" w:rsidRPr="00531A6B" w:rsidTr="00C83084">
        <w:trPr>
          <w:cantSplit/>
          <w:trHeight w:val="1407"/>
        </w:trPr>
        <w:tc>
          <w:tcPr>
            <w:tcW w:w="567" w:type="dxa"/>
            <w:tcBorders>
              <w:top w:val="single" w:sz="4" w:space="0" w:color="auto"/>
            </w:tcBorders>
            <w:shd w:val="clear" w:color="auto" w:fill="C00000"/>
            <w:textDirection w:val="btLr"/>
          </w:tcPr>
          <w:p w:rsidR="00617D44" w:rsidRPr="00531A6B" w:rsidRDefault="00864E03" w:rsidP="00AE64FD">
            <w:pPr>
              <w:ind w:left="113" w:right="113"/>
              <w:jc w:val="center"/>
              <w:rPr>
                <w:lang w:val="ro-RO"/>
              </w:rPr>
            </w:pPr>
            <w:r>
              <w:rPr>
                <w:lang w:val="ro-RO"/>
              </w:rPr>
              <w:lastRenderedPageBreak/>
              <w:t>Profesional skills</w:t>
            </w:r>
          </w:p>
        </w:tc>
        <w:tc>
          <w:tcPr>
            <w:tcW w:w="9639" w:type="dxa"/>
            <w:tcBorders>
              <w:top w:val="single" w:sz="4" w:space="0" w:color="auto"/>
            </w:tcBorders>
            <w:shd w:val="clear" w:color="auto" w:fill="auto"/>
          </w:tcPr>
          <w:p w:rsidR="00864E03" w:rsidRPr="003A4971" w:rsidRDefault="00864E03" w:rsidP="0085100E">
            <w:pPr>
              <w:numPr>
                <w:ilvl w:val="0"/>
                <w:numId w:val="15"/>
              </w:numPr>
              <w:jc w:val="both"/>
              <w:rPr>
                <w:sz w:val="22"/>
                <w:szCs w:val="22"/>
              </w:rPr>
            </w:pPr>
            <w:r w:rsidRPr="003A4971">
              <w:rPr>
                <w:sz w:val="22"/>
                <w:szCs w:val="22"/>
              </w:rPr>
              <w:t>Attaining a properly medical speech.</w:t>
            </w:r>
          </w:p>
          <w:p w:rsidR="0085100E" w:rsidRPr="008C5D03" w:rsidRDefault="0085100E" w:rsidP="0085100E">
            <w:pPr>
              <w:numPr>
                <w:ilvl w:val="0"/>
                <w:numId w:val="15"/>
              </w:numPr>
              <w:jc w:val="both"/>
              <w:rPr>
                <w:sz w:val="22"/>
                <w:szCs w:val="22"/>
              </w:rPr>
            </w:pPr>
            <w:r w:rsidRPr="008C5D03">
              <w:rPr>
                <w:sz w:val="22"/>
                <w:szCs w:val="22"/>
              </w:rPr>
              <w:t xml:space="preserve">Exploring microbiology as an intuitive, explanatory and applicative discipline, essential for future medical professionals. </w:t>
            </w:r>
          </w:p>
          <w:p w:rsidR="0085100E" w:rsidRPr="008C5D03" w:rsidRDefault="0085100E" w:rsidP="0085100E">
            <w:pPr>
              <w:numPr>
                <w:ilvl w:val="0"/>
                <w:numId w:val="15"/>
              </w:numPr>
              <w:jc w:val="both"/>
              <w:rPr>
                <w:sz w:val="22"/>
                <w:szCs w:val="22"/>
              </w:rPr>
            </w:pPr>
            <w:r w:rsidRPr="008C5D03">
              <w:rPr>
                <w:sz w:val="22"/>
                <w:szCs w:val="22"/>
              </w:rPr>
              <w:t>Acquisition of theoretical and practical notions on infectious diseases diagnosis and treatment.</w:t>
            </w:r>
          </w:p>
          <w:p w:rsidR="0085100E" w:rsidRPr="008C5D03" w:rsidRDefault="0085100E" w:rsidP="0085100E">
            <w:pPr>
              <w:numPr>
                <w:ilvl w:val="0"/>
                <w:numId w:val="15"/>
              </w:numPr>
              <w:jc w:val="both"/>
              <w:rPr>
                <w:sz w:val="22"/>
                <w:szCs w:val="22"/>
              </w:rPr>
            </w:pPr>
            <w:r w:rsidRPr="008C5D03">
              <w:rPr>
                <w:sz w:val="22"/>
                <w:szCs w:val="22"/>
              </w:rPr>
              <w:t>Correlating microbiology elements with some epidemiology and infectious diseases notions.</w:t>
            </w:r>
          </w:p>
          <w:p w:rsidR="00C83084" w:rsidRPr="00F36033" w:rsidRDefault="0085100E" w:rsidP="0085100E">
            <w:pPr>
              <w:pStyle w:val="ListParagraph"/>
              <w:numPr>
                <w:ilvl w:val="0"/>
                <w:numId w:val="15"/>
              </w:numPr>
              <w:suppressAutoHyphens/>
              <w:jc w:val="both"/>
              <w:rPr>
                <w:lang w:val="ro-RO"/>
              </w:rPr>
            </w:pPr>
            <w:r w:rsidRPr="008C5D03">
              <w:rPr>
                <w:sz w:val="22"/>
                <w:szCs w:val="22"/>
              </w:rPr>
              <w:t>Correlating descriptive with clinical microbiology.</w:t>
            </w:r>
          </w:p>
        </w:tc>
      </w:tr>
      <w:tr w:rsidR="00617D44" w:rsidRPr="00531A6B" w:rsidTr="001E7966">
        <w:trPr>
          <w:cantSplit/>
          <w:trHeight w:val="1641"/>
        </w:trPr>
        <w:tc>
          <w:tcPr>
            <w:tcW w:w="567" w:type="dxa"/>
            <w:shd w:val="clear" w:color="auto" w:fill="C00000"/>
            <w:textDirection w:val="btLr"/>
          </w:tcPr>
          <w:p w:rsidR="00617D44" w:rsidRPr="001E7966" w:rsidRDefault="00864E03" w:rsidP="00864E03">
            <w:pPr>
              <w:ind w:left="113" w:right="113"/>
              <w:jc w:val="center"/>
              <w:rPr>
                <w:rFonts w:ascii="Arial" w:hAnsi="Arial" w:cs="Arial"/>
                <w:b/>
                <w:sz w:val="18"/>
                <w:szCs w:val="18"/>
                <w:lang w:val="ro-RO"/>
              </w:rPr>
            </w:pPr>
            <w:r>
              <w:rPr>
                <w:rFonts w:ascii="Arial" w:hAnsi="Arial" w:cs="Arial"/>
                <w:b/>
                <w:sz w:val="18"/>
                <w:szCs w:val="18"/>
                <w:lang w:val="ro-RO"/>
              </w:rPr>
              <w:t>Transversal skills</w:t>
            </w:r>
          </w:p>
        </w:tc>
        <w:tc>
          <w:tcPr>
            <w:tcW w:w="9639" w:type="dxa"/>
            <w:shd w:val="clear" w:color="auto" w:fill="auto"/>
          </w:tcPr>
          <w:p w:rsidR="00864E03" w:rsidRPr="00864E03" w:rsidRDefault="00864E03" w:rsidP="00864E03">
            <w:pPr>
              <w:pStyle w:val="ListParagraph"/>
              <w:numPr>
                <w:ilvl w:val="0"/>
                <w:numId w:val="20"/>
              </w:numPr>
              <w:jc w:val="both"/>
              <w:rPr>
                <w:color w:val="212121"/>
                <w:sz w:val="22"/>
                <w:szCs w:val="22"/>
                <w:shd w:val="clear" w:color="auto" w:fill="FFFFFF"/>
              </w:rPr>
            </w:pPr>
            <w:r w:rsidRPr="00864E03">
              <w:rPr>
                <w:color w:val="212121"/>
                <w:sz w:val="22"/>
                <w:szCs w:val="22"/>
                <w:shd w:val="clear" w:color="auto" w:fill="FFFFFF"/>
              </w:rPr>
              <w:t xml:space="preserve">development of the clinical sense for choosing the necessary tests for the diagnosis </w:t>
            </w:r>
          </w:p>
          <w:p w:rsidR="00C83084" w:rsidRPr="00A91E31" w:rsidRDefault="00864E03" w:rsidP="00864E03">
            <w:pPr>
              <w:pStyle w:val="ListParagraph"/>
              <w:numPr>
                <w:ilvl w:val="0"/>
                <w:numId w:val="20"/>
              </w:numPr>
              <w:jc w:val="both"/>
              <w:rPr>
                <w:sz w:val="22"/>
                <w:szCs w:val="22"/>
                <w:lang w:val="ro-RO"/>
              </w:rPr>
            </w:pPr>
            <w:r w:rsidRPr="00864E03">
              <w:rPr>
                <w:color w:val="212121"/>
                <w:sz w:val="22"/>
                <w:szCs w:val="22"/>
                <w:shd w:val="clear" w:color="auto" w:fill="FFFFFF"/>
              </w:rPr>
              <w:t>Understanding the minimal knowledge about treatment and its management</w:t>
            </w:r>
          </w:p>
          <w:p w:rsidR="00A91E31" w:rsidRPr="00325FB4" w:rsidRDefault="00A91E31" w:rsidP="00A91E31">
            <w:pPr>
              <w:pStyle w:val="ListParagraph"/>
              <w:numPr>
                <w:ilvl w:val="0"/>
                <w:numId w:val="20"/>
              </w:numPr>
              <w:jc w:val="both"/>
              <w:rPr>
                <w:sz w:val="22"/>
                <w:szCs w:val="22"/>
                <w:lang w:val="ro-RO"/>
              </w:rPr>
            </w:pPr>
            <w:r w:rsidRPr="00325FB4">
              <w:rPr>
                <w:sz w:val="22"/>
                <w:szCs w:val="22"/>
                <w:lang w:val="ro-RO"/>
              </w:rPr>
              <w:t>Preoccupation for professional development through the involvement of critical thinking skills demonstrated by active participation in the course and laboratory;</w:t>
            </w:r>
          </w:p>
          <w:p w:rsidR="00A91E31" w:rsidRPr="00325FB4" w:rsidRDefault="00A91E31" w:rsidP="00A91E31">
            <w:pPr>
              <w:pStyle w:val="ListParagraph"/>
              <w:numPr>
                <w:ilvl w:val="0"/>
                <w:numId w:val="20"/>
              </w:numPr>
              <w:jc w:val="both"/>
              <w:rPr>
                <w:sz w:val="22"/>
                <w:szCs w:val="22"/>
                <w:lang w:val="ro-RO"/>
              </w:rPr>
            </w:pPr>
            <w:r w:rsidRPr="00325FB4">
              <w:rPr>
                <w:sz w:val="22"/>
                <w:szCs w:val="22"/>
                <w:lang w:val="ro-RO"/>
              </w:rPr>
              <w:t xml:space="preserve"> Involvement in scientific research activities by participating in the elaboration of papers, studies, specialized articles;</w:t>
            </w:r>
          </w:p>
          <w:p w:rsidR="00A91E31" w:rsidRPr="00864E03" w:rsidRDefault="00A91E31" w:rsidP="00A91E31">
            <w:pPr>
              <w:pStyle w:val="ListParagraph"/>
              <w:numPr>
                <w:ilvl w:val="0"/>
                <w:numId w:val="20"/>
              </w:numPr>
              <w:jc w:val="both"/>
              <w:rPr>
                <w:sz w:val="22"/>
                <w:szCs w:val="22"/>
                <w:lang w:val="ro-RO"/>
              </w:rPr>
            </w:pPr>
            <w:r w:rsidRPr="00325FB4">
              <w:rPr>
                <w:sz w:val="22"/>
                <w:szCs w:val="22"/>
                <w:lang w:val="ro-RO"/>
              </w:rPr>
              <w:t xml:space="preserve"> Effective use of information sources and communication resources and assisted training (Internet portals, specialized software applications, databases, on-line courses, etc.) in an international language</w:t>
            </w:r>
          </w:p>
        </w:tc>
      </w:tr>
    </w:tbl>
    <w:p w:rsidR="00617D44" w:rsidRDefault="00617D44" w:rsidP="00617D44">
      <w:pPr>
        <w:rPr>
          <w:b/>
          <w:lang w:val="ro-RO"/>
        </w:rPr>
      </w:pPr>
    </w:p>
    <w:p w:rsidR="00617D44" w:rsidRDefault="00617D44" w:rsidP="00617D44">
      <w:pPr>
        <w:rPr>
          <w:b/>
          <w:lang w:val="ro-RO"/>
        </w:rPr>
      </w:pPr>
    </w:p>
    <w:p w:rsidR="00617D44" w:rsidRPr="00531A6B" w:rsidRDefault="00617D44" w:rsidP="00617D44">
      <w:pPr>
        <w:rPr>
          <w:lang w:val="ro-RO"/>
        </w:rPr>
      </w:pPr>
      <w:r w:rsidRPr="00531A6B">
        <w:rPr>
          <w:b/>
          <w:lang w:val="ro-RO"/>
        </w:rPr>
        <w:t>7. Ob</w:t>
      </w:r>
      <w:r w:rsidR="00D55AC0">
        <w:rPr>
          <w:b/>
          <w:lang w:val="ro-RO"/>
        </w:rPr>
        <w:t>jectives of the discipline</w:t>
      </w:r>
      <w:r w:rsidRPr="00531A6B">
        <w:rPr>
          <w:b/>
          <w:lang w:val="ro-RO"/>
        </w:rPr>
        <w:t xml:space="preserve"> </w:t>
      </w:r>
      <w:r w:rsidRPr="00531A6B">
        <w:rPr>
          <w:lang w:val="ro-RO"/>
        </w:rPr>
        <w:t>(</w:t>
      </w:r>
      <w:r w:rsidR="00D55AC0">
        <w:rPr>
          <w:lang w:val="ro-RO"/>
        </w:rPr>
        <w:t>based on he specific competences accumulated</w:t>
      </w:r>
      <w:r w:rsidRPr="00531A6B">
        <w:rPr>
          <w:lang w:val="ro-RO"/>
        </w:rPr>
        <w:t>)</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617D44" w:rsidRPr="00531A6B" w:rsidTr="00AE64FD">
        <w:tc>
          <w:tcPr>
            <w:tcW w:w="3227" w:type="dxa"/>
            <w:shd w:val="clear" w:color="auto" w:fill="auto"/>
          </w:tcPr>
          <w:p w:rsidR="00617D44" w:rsidRPr="00531A6B" w:rsidRDefault="00617D44" w:rsidP="00AE64FD">
            <w:pPr>
              <w:rPr>
                <w:lang w:val="ro-RO"/>
              </w:rPr>
            </w:pPr>
            <w:r w:rsidRPr="00531A6B">
              <w:rPr>
                <w:lang w:val="ro-RO"/>
              </w:rPr>
              <w:t xml:space="preserve">7.1 </w:t>
            </w:r>
            <w:r w:rsidR="00D732C8">
              <w:rPr>
                <w:lang w:val="ro-RO"/>
              </w:rPr>
              <w:t xml:space="preserve">The general objectives of the discipline </w:t>
            </w:r>
          </w:p>
        </w:tc>
        <w:tc>
          <w:tcPr>
            <w:tcW w:w="6946" w:type="dxa"/>
            <w:shd w:val="clear" w:color="auto" w:fill="auto"/>
          </w:tcPr>
          <w:p w:rsidR="00617D44" w:rsidRPr="0006116E" w:rsidRDefault="00D732C8" w:rsidP="00A54C37">
            <w:pPr>
              <w:rPr>
                <w:lang w:val="ro-RO"/>
              </w:rPr>
            </w:pPr>
            <w:r>
              <w:rPr>
                <w:lang w:val="ro-RO"/>
              </w:rPr>
              <w:t xml:space="preserve">Knowing general informations about </w:t>
            </w:r>
            <w:r w:rsidR="00F36033">
              <w:rPr>
                <w:lang w:val="ro-RO"/>
              </w:rPr>
              <w:t>microbiolog</w:t>
            </w:r>
            <w:r>
              <w:rPr>
                <w:lang w:val="ro-RO"/>
              </w:rPr>
              <w:t>y</w:t>
            </w:r>
          </w:p>
        </w:tc>
      </w:tr>
      <w:tr w:rsidR="0085100E" w:rsidRPr="00531A6B" w:rsidTr="00F6450D">
        <w:tc>
          <w:tcPr>
            <w:tcW w:w="3227" w:type="dxa"/>
            <w:shd w:val="clear" w:color="auto" w:fill="auto"/>
          </w:tcPr>
          <w:p w:rsidR="0085100E" w:rsidRPr="00531A6B" w:rsidRDefault="0085100E" w:rsidP="0085100E">
            <w:pPr>
              <w:rPr>
                <w:lang w:val="ro-RO"/>
              </w:rPr>
            </w:pPr>
            <w:r w:rsidRPr="00531A6B">
              <w:rPr>
                <w:lang w:val="ro-RO"/>
              </w:rPr>
              <w:t xml:space="preserve">7.2 </w:t>
            </w:r>
            <w:r>
              <w:rPr>
                <w:lang w:val="ro-RO"/>
              </w:rPr>
              <w:t>Specific objectives</w:t>
            </w:r>
          </w:p>
        </w:tc>
        <w:tc>
          <w:tcPr>
            <w:tcW w:w="6946" w:type="dxa"/>
            <w:tcBorders>
              <w:bottom w:val="single" w:sz="4" w:space="0" w:color="auto"/>
            </w:tcBorders>
          </w:tcPr>
          <w:p w:rsidR="0085100E" w:rsidRPr="008C5D03" w:rsidRDefault="0085100E" w:rsidP="0085100E">
            <w:pPr>
              <w:jc w:val="both"/>
              <w:rPr>
                <w:b/>
                <w:sz w:val="22"/>
                <w:szCs w:val="22"/>
              </w:rPr>
            </w:pPr>
            <w:r w:rsidRPr="008C5D03">
              <w:rPr>
                <w:b/>
                <w:sz w:val="22"/>
                <w:szCs w:val="22"/>
              </w:rPr>
              <w:t>Objectives</w:t>
            </w:r>
          </w:p>
          <w:p w:rsidR="0085100E" w:rsidRPr="008C5D03" w:rsidRDefault="0085100E" w:rsidP="0085100E">
            <w:pPr>
              <w:numPr>
                <w:ilvl w:val="0"/>
                <w:numId w:val="18"/>
              </w:numPr>
              <w:jc w:val="both"/>
              <w:rPr>
                <w:rStyle w:val="hps"/>
                <w:sz w:val="22"/>
                <w:szCs w:val="22"/>
              </w:rPr>
            </w:pPr>
            <w:r w:rsidRPr="008C5D03">
              <w:rPr>
                <w:sz w:val="22"/>
                <w:szCs w:val="22"/>
              </w:rPr>
              <w:t>Knowing</w:t>
            </w:r>
            <w:r w:rsidRPr="008C5D03">
              <w:rPr>
                <w:rStyle w:val="hps"/>
                <w:lang w:val="en"/>
              </w:rPr>
              <w:t xml:space="preserve"> classification</w:t>
            </w:r>
            <w:r w:rsidRPr="008C5D03">
              <w:rPr>
                <w:lang w:val="en"/>
              </w:rPr>
              <w:t xml:space="preserve"> </w:t>
            </w:r>
            <w:r w:rsidRPr="008C5D03">
              <w:rPr>
                <w:rStyle w:val="hps"/>
                <w:lang w:val="en"/>
              </w:rPr>
              <w:t>and</w:t>
            </w:r>
            <w:r w:rsidRPr="008C5D03">
              <w:rPr>
                <w:lang w:val="en"/>
              </w:rPr>
              <w:t xml:space="preserve"> </w:t>
            </w:r>
            <w:r w:rsidRPr="008C5D03">
              <w:rPr>
                <w:rStyle w:val="hps"/>
                <w:lang w:val="en"/>
              </w:rPr>
              <w:t>taxonomy</w:t>
            </w:r>
            <w:r w:rsidRPr="008C5D03">
              <w:rPr>
                <w:lang w:val="en"/>
              </w:rPr>
              <w:t xml:space="preserve"> </w:t>
            </w:r>
            <w:r w:rsidRPr="008C5D03">
              <w:rPr>
                <w:rStyle w:val="hps"/>
                <w:lang w:val="en"/>
              </w:rPr>
              <w:t>of microorganisms</w:t>
            </w:r>
          </w:p>
          <w:p w:rsidR="0085100E" w:rsidRPr="008C5D03" w:rsidRDefault="0085100E" w:rsidP="0085100E">
            <w:pPr>
              <w:numPr>
                <w:ilvl w:val="0"/>
                <w:numId w:val="18"/>
              </w:numPr>
              <w:jc w:val="both"/>
              <w:rPr>
                <w:rStyle w:val="hps"/>
                <w:sz w:val="22"/>
                <w:szCs w:val="22"/>
              </w:rPr>
            </w:pPr>
            <w:r w:rsidRPr="008C5D03">
              <w:rPr>
                <w:sz w:val="22"/>
                <w:szCs w:val="22"/>
              </w:rPr>
              <w:t>Knowing</w:t>
            </w:r>
            <w:r w:rsidRPr="008C5D03">
              <w:rPr>
                <w:rStyle w:val="hps"/>
                <w:lang w:val="en"/>
              </w:rPr>
              <w:t xml:space="preserve"> the main</w:t>
            </w:r>
            <w:r w:rsidRPr="008C5D03">
              <w:rPr>
                <w:lang w:val="en"/>
              </w:rPr>
              <w:t xml:space="preserve"> </w:t>
            </w:r>
            <w:r w:rsidRPr="008C5D03">
              <w:rPr>
                <w:rStyle w:val="hps"/>
                <w:lang w:val="en"/>
              </w:rPr>
              <w:t>pathogenic</w:t>
            </w:r>
            <w:r w:rsidRPr="008C5D03">
              <w:rPr>
                <w:lang w:val="en"/>
              </w:rPr>
              <w:t xml:space="preserve"> </w:t>
            </w:r>
            <w:r w:rsidRPr="008C5D03">
              <w:rPr>
                <w:rStyle w:val="hps"/>
                <w:lang w:val="en"/>
              </w:rPr>
              <w:t>factors of</w:t>
            </w:r>
            <w:r w:rsidRPr="008C5D03">
              <w:rPr>
                <w:lang w:val="en"/>
              </w:rPr>
              <w:t xml:space="preserve"> </w:t>
            </w:r>
            <w:r w:rsidRPr="008C5D03">
              <w:rPr>
                <w:rStyle w:val="hps"/>
                <w:lang w:val="en"/>
              </w:rPr>
              <w:t>microorganisms</w:t>
            </w:r>
            <w:r w:rsidRPr="008C5D03">
              <w:rPr>
                <w:lang w:val="en"/>
              </w:rPr>
              <w:t xml:space="preserve"> </w:t>
            </w:r>
            <w:r w:rsidRPr="008C5D03">
              <w:rPr>
                <w:rStyle w:val="hps"/>
                <w:lang w:val="en"/>
              </w:rPr>
              <w:t>involved</w:t>
            </w:r>
            <w:r w:rsidRPr="008C5D03">
              <w:rPr>
                <w:lang w:val="en"/>
              </w:rPr>
              <w:t xml:space="preserve"> </w:t>
            </w:r>
            <w:r w:rsidRPr="008C5D03">
              <w:rPr>
                <w:rStyle w:val="hps"/>
                <w:lang w:val="en"/>
              </w:rPr>
              <w:t>in human pathology</w:t>
            </w:r>
          </w:p>
          <w:p w:rsidR="0085100E" w:rsidRPr="008C5D03" w:rsidRDefault="0085100E" w:rsidP="0085100E">
            <w:pPr>
              <w:numPr>
                <w:ilvl w:val="0"/>
                <w:numId w:val="18"/>
              </w:numPr>
              <w:jc w:val="both"/>
              <w:rPr>
                <w:sz w:val="22"/>
                <w:szCs w:val="22"/>
              </w:rPr>
            </w:pPr>
            <w:r w:rsidRPr="008C5D03">
              <w:rPr>
                <w:sz w:val="22"/>
                <w:szCs w:val="22"/>
              </w:rPr>
              <w:t>Knowing the role of microorganisms in the etiology of infectious diseases</w:t>
            </w:r>
          </w:p>
          <w:p w:rsidR="0085100E" w:rsidRPr="008C5D03" w:rsidRDefault="0085100E" w:rsidP="0085100E">
            <w:pPr>
              <w:numPr>
                <w:ilvl w:val="0"/>
                <w:numId w:val="18"/>
              </w:numPr>
              <w:jc w:val="both"/>
              <w:rPr>
                <w:sz w:val="22"/>
                <w:szCs w:val="22"/>
              </w:rPr>
            </w:pPr>
            <w:r w:rsidRPr="008C5D03">
              <w:rPr>
                <w:sz w:val="22"/>
                <w:szCs w:val="22"/>
              </w:rPr>
              <w:t xml:space="preserve">Knowing the </w:t>
            </w:r>
            <w:r w:rsidRPr="008C5D03">
              <w:rPr>
                <w:rStyle w:val="hps"/>
                <w:lang w:val="en"/>
              </w:rPr>
              <w:t>microbiological</w:t>
            </w:r>
            <w:r w:rsidRPr="008C5D03">
              <w:rPr>
                <w:lang w:val="en"/>
              </w:rPr>
              <w:t xml:space="preserve"> </w:t>
            </w:r>
            <w:r w:rsidRPr="008C5D03">
              <w:rPr>
                <w:rStyle w:val="hps"/>
                <w:lang w:val="en"/>
              </w:rPr>
              <w:t>diagnosis of</w:t>
            </w:r>
            <w:r w:rsidRPr="008C5D03">
              <w:rPr>
                <w:lang w:val="en"/>
              </w:rPr>
              <w:t xml:space="preserve"> the main </w:t>
            </w:r>
            <w:r w:rsidRPr="008C5D03">
              <w:rPr>
                <w:rStyle w:val="hps"/>
                <w:lang w:val="en"/>
              </w:rPr>
              <w:t>bacterial, viral</w:t>
            </w:r>
            <w:r w:rsidRPr="008C5D03">
              <w:rPr>
                <w:lang w:val="en"/>
              </w:rPr>
              <w:t xml:space="preserve"> </w:t>
            </w:r>
            <w:r w:rsidRPr="008C5D03">
              <w:rPr>
                <w:rStyle w:val="hps"/>
                <w:lang w:val="en"/>
              </w:rPr>
              <w:t>and fungal infectious</w:t>
            </w:r>
            <w:r w:rsidRPr="008C5D03">
              <w:rPr>
                <w:lang w:val="en"/>
              </w:rPr>
              <w:t xml:space="preserve"> diseases</w:t>
            </w:r>
          </w:p>
          <w:p w:rsidR="0085100E" w:rsidRPr="008C5D03" w:rsidRDefault="0085100E" w:rsidP="0085100E">
            <w:pPr>
              <w:numPr>
                <w:ilvl w:val="0"/>
                <w:numId w:val="18"/>
              </w:numPr>
              <w:jc w:val="both"/>
              <w:rPr>
                <w:sz w:val="22"/>
                <w:szCs w:val="22"/>
                <w:lang w:val="ro-RO"/>
              </w:rPr>
            </w:pPr>
            <w:r w:rsidRPr="008C5D03">
              <w:rPr>
                <w:rStyle w:val="hps"/>
                <w:lang w:val="en"/>
              </w:rPr>
              <w:t>Knowing treatment and</w:t>
            </w:r>
            <w:r w:rsidRPr="008C5D03">
              <w:rPr>
                <w:lang w:val="en"/>
              </w:rPr>
              <w:t xml:space="preserve"> </w:t>
            </w:r>
            <w:r w:rsidRPr="008C5D03">
              <w:rPr>
                <w:rStyle w:val="hps"/>
                <w:lang w:val="en"/>
              </w:rPr>
              <w:t>prevention</w:t>
            </w:r>
            <w:r w:rsidRPr="008C5D03">
              <w:rPr>
                <w:lang w:val="en"/>
              </w:rPr>
              <w:t xml:space="preserve"> principles </w:t>
            </w:r>
            <w:r w:rsidRPr="008C5D03">
              <w:rPr>
                <w:rStyle w:val="hps"/>
                <w:lang w:val="en"/>
              </w:rPr>
              <w:t>of bacterial</w:t>
            </w:r>
            <w:r w:rsidRPr="008C5D03">
              <w:rPr>
                <w:lang w:val="en"/>
              </w:rPr>
              <w:t>, viral and fungal</w:t>
            </w:r>
            <w:r w:rsidRPr="008C5D03">
              <w:rPr>
                <w:rStyle w:val="hps"/>
                <w:lang w:val="en"/>
              </w:rPr>
              <w:t xml:space="preserve"> infectious diseases</w:t>
            </w:r>
            <w:r w:rsidRPr="008C5D03">
              <w:rPr>
                <w:lang w:val="en"/>
              </w:rPr>
              <w:t xml:space="preserve"> </w:t>
            </w:r>
          </w:p>
        </w:tc>
      </w:tr>
    </w:tbl>
    <w:p w:rsidR="00617D44" w:rsidRPr="00531A6B" w:rsidRDefault="00617D44" w:rsidP="00617D44">
      <w:pPr>
        <w:rPr>
          <w:lang w:val="ro-RO"/>
        </w:rPr>
      </w:pPr>
    </w:p>
    <w:p w:rsidR="00617D44" w:rsidRPr="00531A6B" w:rsidRDefault="00617D44" w:rsidP="00617D44">
      <w:pPr>
        <w:rPr>
          <w:b/>
          <w:lang w:val="ro-RO"/>
        </w:rPr>
      </w:pPr>
      <w:r w:rsidRPr="00531A6B">
        <w:rPr>
          <w:b/>
          <w:lang w:val="ro-RO"/>
        </w:rPr>
        <w:t>8. Con</w:t>
      </w:r>
      <w:r w:rsidR="00BB4180">
        <w:rPr>
          <w:b/>
          <w:lang w:val="ro-RO"/>
        </w:rPr>
        <w:t>tent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425"/>
        <w:gridCol w:w="3175"/>
        <w:gridCol w:w="1183"/>
        <w:gridCol w:w="1879"/>
      </w:tblGrid>
      <w:tr w:rsidR="00C83084" w:rsidRPr="00531A6B" w:rsidTr="00C949EA">
        <w:tc>
          <w:tcPr>
            <w:tcW w:w="3969" w:type="dxa"/>
            <w:gridSpan w:val="2"/>
            <w:shd w:val="clear" w:color="auto" w:fill="auto"/>
          </w:tcPr>
          <w:p w:rsidR="00617D44" w:rsidRPr="00531A6B" w:rsidRDefault="00617D44" w:rsidP="00AE64FD">
            <w:pPr>
              <w:rPr>
                <w:lang w:val="ro-RO"/>
              </w:rPr>
            </w:pPr>
            <w:r w:rsidRPr="00531A6B">
              <w:rPr>
                <w:lang w:val="ro-RO"/>
              </w:rPr>
              <w:t>8.1 C</w:t>
            </w:r>
            <w:r w:rsidR="00FA0F4E">
              <w:rPr>
                <w:lang w:val="ro-RO"/>
              </w:rPr>
              <w:t>o</w:t>
            </w:r>
            <w:r w:rsidRPr="00531A6B">
              <w:rPr>
                <w:lang w:val="ro-RO"/>
              </w:rPr>
              <w:t>urs</w:t>
            </w:r>
            <w:r w:rsidR="00FA0F4E">
              <w:rPr>
                <w:lang w:val="ro-RO"/>
              </w:rPr>
              <w:t>e</w:t>
            </w:r>
          </w:p>
        </w:tc>
        <w:tc>
          <w:tcPr>
            <w:tcW w:w="3175" w:type="dxa"/>
            <w:shd w:val="clear" w:color="auto" w:fill="auto"/>
          </w:tcPr>
          <w:p w:rsidR="0067367A" w:rsidRPr="00531A6B" w:rsidRDefault="00616408" w:rsidP="00AE64FD">
            <w:pPr>
              <w:jc w:val="center"/>
              <w:rPr>
                <w:lang w:val="ro-RO"/>
              </w:rPr>
            </w:pPr>
            <w:r>
              <w:rPr>
                <w:lang w:val="ro-RO"/>
              </w:rPr>
              <w:t>Teaching methods</w:t>
            </w:r>
          </w:p>
        </w:tc>
        <w:tc>
          <w:tcPr>
            <w:tcW w:w="1183" w:type="dxa"/>
            <w:shd w:val="clear" w:color="auto" w:fill="auto"/>
          </w:tcPr>
          <w:p w:rsidR="00617D44" w:rsidRPr="00531A6B" w:rsidRDefault="00BB4180" w:rsidP="00AE64FD">
            <w:pPr>
              <w:rPr>
                <w:lang w:val="ro-RO"/>
              </w:rPr>
            </w:pPr>
            <w:r>
              <w:rPr>
                <w:lang w:val="ro-RO"/>
              </w:rPr>
              <w:t>Hours</w:t>
            </w:r>
            <w:r w:rsidR="00616408">
              <w:rPr>
                <w:lang w:val="ro-RO"/>
              </w:rPr>
              <w:t>/week</w:t>
            </w:r>
          </w:p>
        </w:tc>
        <w:tc>
          <w:tcPr>
            <w:tcW w:w="1879" w:type="dxa"/>
          </w:tcPr>
          <w:p w:rsidR="00617D44" w:rsidRPr="00531A6B" w:rsidRDefault="00617D44" w:rsidP="00AE64FD">
            <w:pPr>
              <w:jc w:val="center"/>
              <w:rPr>
                <w:lang w:val="ro-RO"/>
              </w:rPr>
            </w:pPr>
            <w:r w:rsidRPr="00531A6B">
              <w:rPr>
                <w:lang w:val="ro-RO"/>
              </w:rPr>
              <w:t>Observ</w:t>
            </w:r>
            <w:r w:rsidR="00616408">
              <w:rPr>
                <w:lang w:val="ro-RO"/>
              </w:rPr>
              <w:t>ation</w:t>
            </w:r>
          </w:p>
        </w:tc>
      </w:tr>
      <w:tr w:rsidR="004A6D93" w:rsidRPr="00531A6B" w:rsidTr="00C949EA">
        <w:tc>
          <w:tcPr>
            <w:tcW w:w="3969" w:type="dxa"/>
            <w:gridSpan w:val="2"/>
          </w:tcPr>
          <w:p w:rsidR="004A6D93" w:rsidRPr="008C5D03" w:rsidRDefault="004A6D93" w:rsidP="004A6D93">
            <w:pPr>
              <w:jc w:val="both"/>
              <w:rPr>
                <w:i/>
                <w:sz w:val="22"/>
                <w:szCs w:val="22"/>
              </w:rPr>
            </w:pPr>
            <w:r w:rsidRPr="008C5D03">
              <w:rPr>
                <w:sz w:val="22"/>
                <w:szCs w:val="22"/>
              </w:rPr>
              <w:t xml:space="preserve">1.Bacterial taxonomy. </w:t>
            </w:r>
            <w:r w:rsidRPr="008C5D03">
              <w:rPr>
                <w:i/>
                <w:sz w:val="22"/>
                <w:szCs w:val="22"/>
              </w:rPr>
              <w:t>Staphylococcus</w:t>
            </w:r>
            <w:r w:rsidRPr="008C5D03">
              <w:rPr>
                <w:sz w:val="22"/>
                <w:szCs w:val="22"/>
              </w:rPr>
              <w:t xml:space="preserve"> and </w:t>
            </w:r>
            <w:r w:rsidRPr="008C5D03">
              <w:rPr>
                <w:i/>
                <w:sz w:val="22"/>
                <w:szCs w:val="22"/>
              </w:rPr>
              <w:t>Streptococcus</w:t>
            </w:r>
          </w:p>
        </w:tc>
        <w:tc>
          <w:tcPr>
            <w:tcW w:w="3175" w:type="dxa"/>
            <w:vMerge w:val="restart"/>
            <w:shd w:val="clear" w:color="auto" w:fill="auto"/>
          </w:tcPr>
          <w:p w:rsidR="004A6D93" w:rsidRPr="001800AF" w:rsidRDefault="004A6D93" w:rsidP="004A6D93">
            <w:pPr>
              <w:ind w:left="317"/>
              <w:rPr>
                <w:lang w:val="ro-RO"/>
              </w:rPr>
            </w:pPr>
            <w:r w:rsidRPr="001800AF">
              <w:t>Lectures are exposed as power point slides, systematic structured and associated by explanatory diagrams, animated images and detailed explanation on the blackboard. Presentation material is continuously renewed so it will be in accord with the newest knowledge in oral microbiology.</w:t>
            </w:r>
          </w:p>
        </w:tc>
        <w:tc>
          <w:tcPr>
            <w:tcW w:w="1183" w:type="dxa"/>
            <w:shd w:val="clear" w:color="auto" w:fill="auto"/>
          </w:tcPr>
          <w:p w:rsidR="004A6D93" w:rsidRPr="00301869" w:rsidRDefault="004A6D93" w:rsidP="004A6D93">
            <w:pPr>
              <w:jc w:val="center"/>
              <w:rPr>
                <w:b/>
                <w:lang w:val="en-GB"/>
              </w:rPr>
            </w:pPr>
            <w:r w:rsidRPr="00301869">
              <w:rPr>
                <w:b/>
                <w:lang w:val="en-GB"/>
              </w:rPr>
              <w:t>2</w:t>
            </w:r>
          </w:p>
        </w:tc>
        <w:tc>
          <w:tcPr>
            <w:tcW w:w="1879" w:type="dxa"/>
            <w:vMerge w:val="restart"/>
          </w:tcPr>
          <w:p w:rsidR="004A6D93" w:rsidRPr="0041698C" w:rsidRDefault="004A6D93" w:rsidP="004A6D93">
            <w:pPr>
              <w:ind w:left="317"/>
              <w:jc w:val="center"/>
              <w:rPr>
                <w:lang w:val="ro-RO"/>
              </w:rPr>
            </w:pPr>
            <w:r>
              <w:rPr>
                <w:lang w:val="ro-RO"/>
              </w:rPr>
              <w:t>-</w:t>
            </w:r>
          </w:p>
        </w:tc>
      </w:tr>
      <w:tr w:rsidR="004A6D93" w:rsidRPr="00531A6B" w:rsidTr="00C949EA">
        <w:tc>
          <w:tcPr>
            <w:tcW w:w="3969" w:type="dxa"/>
            <w:gridSpan w:val="2"/>
          </w:tcPr>
          <w:p w:rsidR="004A6D93" w:rsidRPr="008C5D03" w:rsidRDefault="004A6D93" w:rsidP="004A6D93">
            <w:pPr>
              <w:jc w:val="both"/>
              <w:rPr>
                <w:i/>
                <w:sz w:val="22"/>
                <w:szCs w:val="22"/>
              </w:rPr>
            </w:pPr>
            <w:r w:rsidRPr="008C5D03">
              <w:rPr>
                <w:i/>
                <w:sz w:val="22"/>
                <w:szCs w:val="22"/>
              </w:rPr>
              <w:t>2.Neisseria, Bacillus, Corynebacterium, Listeria</w:t>
            </w:r>
          </w:p>
        </w:tc>
        <w:tc>
          <w:tcPr>
            <w:tcW w:w="3175" w:type="dxa"/>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C949EA">
        <w:tc>
          <w:tcPr>
            <w:tcW w:w="3969" w:type="dxa"/>
            <w:gridSpan w:val="2"/>
          </w:tcPr>
          <w:p w:rsidR="004A6D93" w:rsidRPr="008C5D03" w:rsidRDefault="004A6D93" w:rsidP="002C42E6">
            <w:pPr>
              <w:jc w:val="both"/>
              <w:rPr>
                <w:sz w:val="22"/>
                <w:szCs w:val="22"/>
              </w:rPr>
            </w:pPr>
            <w:r w:rsidRPr="008C5D03">
              <w:rPr>
                <w:sz w:val="22"/>
                <w:szCs w:val="22"/>
              </w:rPr>
              <w:t xml:space="preserve">3.Classification of Gram negative bacilli. Enterobacteriaceae family-general characteristics. </w:t>
            </w:r>
            <w:r w:rsidRPr="008C5D03">
              <w:rPr>
                <w:i/>
                <w:sz w:val="22"/>
                <w:szCs w:val="22"/>
              </w:rPr>
              <w:t>Salmonella, Shigella, Escherichia,  Klebsiella, Proteus, Providencia, Morganella</w:t>
            </w:r>
            <w:r w:rsidRPr="008C5D03">
              <w:rPr>
                <w:sz w:val="22"/>
                <w:szCs w:val="22"/>
              </w:rPr>
              <w:t xml:space="preserve"> </w:t>
            </w:r>
            <w:r w:rsidRPr="008C5D03">
              <w:rPr>
                <w:i/>
                <w:sz w:val="22"/>
                <w:szCs w:val="22"/>
              </w:rPr>
              <w:t>Enterobacter, Serratia</w:t>
            </w:r>
            <w:r w:rsidR="002C42E6">
              <w:rPr>
                <w:i/>
                <w:sz w:val="22"/>
                <w:szCs w:val="22"/>
              </w:rPr>
              <w:t>, Citrobacter</w:t>
            </w:r>
          </w:p>
        </w:tc>
        <w:tc>
          <w:tcPr>
            <w:tcW w:w="3175" w:type="dxa"/>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C949EA">
        <w:tc>
          <w:tcPr>
            <w:tcW w:w="3969" w:type="dxa"/>
            <w:gridSpan w:val="2"/>
          </w:tcPr>
          <w:p w:rsidR="004A6D93" w:rsidRPr="008C5D03" w:rsidRDefault="004A6D93" w:rsidP="00C949EA">
            <w:pPr>
              <w:jc w:val="both"/>
              <w:rPr>
                <w:sz w:val="22"/>
                <w:szCs w:val="22"/>
              </w:rPr>
            </w:pPr>
            <w:r w:rsidRPr="008C5D03">
              <w:rPr>
                <w:i/>
                <w:sz w:val="22"/>
                <w:szCs w:val="22"/>
              </w:rPr>
              <w:t xml:space="preserve">4. </w:t>
            </w:r>
            <w:r w:rsidR="002C42E6" w:rsidRPr="00C949EA">
              <w:rPr>
                <w:i/>
                <w:sz w:val="22"/>
                <w:szCs w:val="22"/>
              </w:rPr>
              <w:t xml:space="preserve">Pseudomonas </w:t>
            </w:r>
            <w:r w:rsidR="00C949EA" w:rsidRPr="00C949EA">
              <w:rPr>
                <w:sz w:val="22"/>
                <w:szCs w:val="22"/>
              </w:rPr>
              <w:t>and other Gram negative aerobic/facultative anaerobic bacilli</w:t>
            </w:r>
            <w:r w:rsidR="00C949EA">
              <w:rPr>
                <w:sz w:val="22"/>
                <w:szCs w:val="22"/>
              </w:rPr>
              <w:t>.</w:t>
            </w:r>
            <w:r w:rsidR="00C949EA">
              <w:rPr>
                <w:i/>
                <w:sz w:val="22"/>
                <w:szCs w:val="22"/>
              </w:rPr>
              <w:t xml:space="preserve"> </w:t>
            </w:r>
          </w:p>
        </w:tc>
        <w:tc>
          <w:tcPr>
            <w:tcW w:w="3175" w:type="dxa"/>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C949EA">
        <w:tc>
          <w:tcPr>
            <w:tcW w:w="3969" w:type="dxa"/>
            <w:gridSpan w:val="2"/>
          </w:tcPr>
          <w:p w:rsidR="004A6D93" w:rsidRPr="008C5D03" w:rsidRDefault="004A6D93" w:rsidP="004A6D93">
            <w:pPr>
              <w:jc w:val="both"/>
              <w:rPr>
                <w:sz w:val="22"/>
                <w:szCs w:val="22"/>
              </w:rPr>
            </w:pPr>
            <w:r w:rsidRPr="008C5D03">
              <w:rPr>
                <w:sz w:val="22"/>
                <w:szCs w:val="22"/>
              </w:rPr>
              <w:t>5.</w:t>
            </w:r>
            <w:r w:rsidR="00C949EA">
              <w:rPr>
                <w:sz w:val="22"/>
                <w:szCs w:val="22"/>
              </w:rPr>
              <w:t xml:space="preserve"> </w:t>
            </w:r>
            <w:r w:rsidRPr="008C5D03">
              <w:rPr>
                <w:sz w:val="22"/>
                <w:szCs w:val="22"/>
              </w:rPr>
              <w:t>Anaerobic sporulated and non-sporulated species</w:t>
            </w:r>
          </w:p>
        </w:tc>
        <w:tc>
          <w:tcPr>
            <w:tcW w:w="3175" w:type="dxa"/>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C949EA">
        <w:tc>
          <w:tcPr>
            <w:tcW w:w="3969" w:type="dxa"/>
            <w:gridSpan w:val="2"/>
          </w:tcPr>
          <w:p w:rsidR="004A6D93" w:rsidRPr="008C5D03" w:rsidRDefault="004A6D93" w:rsidP="004A6D93">
            <w:pPr>
              <w:jc w:val="both"/>
              <w:rPr>
                <w:i/>
                <w:sz w:val="22"/>
                <w:szCs w:val="22"/>
              </w:rPr>
            </w:pPr>
            <w:r w:rsidRPr="008C5D03">
              <w:rPr>
                <w:i/>
                <w:sz w:val="22"/>
                <w:szCs w:val="22"/>
              </w:rPr>
              <w:t>6.Treponema, Borellia, Leptospira</w:t>
            </w:r>
          </w:p>
        </w:tc>
        <w:tc>
          <w:tcPr>
            <w:tcW w:w="3175" w:type="dxa"/>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C949EA">
        <w:tc>
          <w:tcPr>
            <w:tcW w:w="3969" w:type="dxa"/>
            <w:gridSpan w:val="2"/>
          </w:tcPr>
          <w:p w:rsidR="004A6D93" w:rsidRPr="008C5D03" w:rsidRDefault="004A6D93" w:rsidP="002C42E6">
            <w:pPr>
              <w:jc w:val="both"/>
              <w:rPr>
                <w:i/>
                <w:sz w:val="22"/>
                <w:szCs w:val="22"/>
              </w:rPr>
            </w:pPr>
            <w:r w:rsidRPr="008C5D03">
              <w:rPr>
                <w:i/>
                <w:sz w:val="22"/>
                <w:szCs w:val="22"/>
              </w:rPr>
              <w:t>7.Mycobacterium tuberculosis</w:t>
            </w:r>
          </w:p>
        </w:tc>
        <w:tc>
          <w:tcPr>
            <w:tcW w:w="3175" w:type="dxa"/>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C949EA">
        <w:tc>
          <w:tcPr>
            <w:tcW w:w="3969" w:type="dxa"/>
            <w:gridSpan w:val="2"/>
          </w:tcPr>
          <w:p w:rsidR="004A6D93" w:rsidRPr="008C5D03" w:rsidRDefault="004A6D93" w:rsidP="002C42E6">
            <w:pPr>
              <w:jc w:val="both"/>
              <w:rPr>
                <w:i/>
                <w:sz w:val="22"/>
                <w:szCs w:val="22"/>
              </w:rPr>
            </w:pPr>
            <w:r w:rsidRPr="008C5D03">
              <w:rPr>
                <w:i/>
                <w:sz w:val="22"/>
                <w:szCs w:val="22"/>
              </w:rPr>
              <w:t>8.Chlamydia, Mycoplasma</w:t>
            </w:r>
          </w:p>
        </w:tc>
        <w:tc>
          <w:tcPr>
            <w:tcW w:w="3175" w:type="dxa"/>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C949EA">
        <w:tc>
          <w:tcPr>
            <w:tcW w:w="3969" w:type="dxa"/>
            <w:gridSpan w:val="2"/>
          </w:tcPr>
          <w:p w:rsidR="004A6D93" w:rsidRPr="008C5D03" w:rsidRDefault="004A6D93" w:rsidP="00C949EA">
            <w:pPr>
              <w:jc w:val="both"/>
              <w:rPr>
                <w:sz w:val="22"/>
                <w:szCs w:val="22"/>
                <w:lang w:val="it-IT"/>
              </w:rPr>
            </w:pPr>
            <w:r w:rsidRPr="00C949EA">
              <w:rPr>
                <w:sz w:val="22"/>
                <w:szCs w:val="22"/>
                <w:lang w:val="it-IT"/>
              </w:rPr>
              <w:t>9.Fungi of medical interest</w:t>
            </w:r>
            <w:r w:rsidR="00C949EA" w:rsidRPr="00C949EA">
              <w:rPr>
                <w:sz w:val="22"/>
                <w:szCs w:val="22"/>
                <w:lang w:val="it-IT"/>
              </w:rPr>
              <w:t xml:space="preserve"> </w:t>
            </w:r>
          </w:p>
        </w:tc>
        <w:tc>
          <w:tcPr>
            <w:tcW w:w="3175" w:type="dxa"/>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C949EA">
        <w:tc>
          <w:tcPr>
            <w:tcW w:w="3969" w:type="dxa"/>
            <w:gridSpan w:val="2"/>
          </w:tcPr>
          <w:p w:rsidR="004A6D93" w:rsidRPr="008C5D03" w:rsidRDefault="004A6D93" w:rsidP="004A6D93">
            <w:pPr>
              <w:jc w:val="both"/>
              <w:rPr>
                <w:sz w:val="22"/>
                <w:szCs w:val="22"/>
              </w:rPr>
            </w:pPr>
            <w:r w:rsidRPr="008C5D03">
              <w:rPr>
                <w:sz w:val="22"/>
                <w:szCs w:val="22"/>
              </w:rPr>
              <w:t>10.General characteristics of viruses: viral replication, genetics, viral chemotherapy</w:t>
            </w:r>
          </w:p>
        </w:tc>
        <w:tc>
          <w:tcPr>
            <w:tcW w:w="3175" w:type="dxa"/>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C949EA">
        <w:tc>
          <w:tcPr>
            <w:tcW w:w="3969" w:type="dxa"/>
            <w:gridSpan w:val="2"/>
          </w:tcPr>
          <w:p w:rsidR="004A6D93" w:rsidRPr="008C5D03" w:rsidRDefault="004A6D93" w:rsidP="00C949EA">
            <w:pPr>
              <w:jc w:val="both"/>
              <w:rPr>
                <w:sz w:val="22"/>
                <w:szCs w:val="22"/>
                <w:lang w:val="it-IT"/>
              </w:rPr>
            </w:pPr>
            <w:r w:rsidRPr="008C5D03">
              <w:rPr>
                <w:i/>
                <w:sz w:val="22"/>
                <w:szCs w:val="22"/>
                <w:lang w:val="it-IT"/>
              </w:rPr>
              <w:t>11. Adenoviridae</w:t>
            </w:r>
            <w:r w:rsidRPr="008C5D03">
              <w:rPr>
                <w:sz w:val="22"/>
                <w:szCs w:val="22"/>
                <w:lang w:val="it-IT"/>
              </w:rPr>
              <w:t xml:space="preserve"> family</w:t>
            </w:r>
          </w:p>
        </w:tc>
        <w:tc>
          <w:tcPr>
            <w:tcW w:w="3175" w:type="dxa"/>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C949EA">
        <w:tc>
          <w:tcPr>
            <w:tcW w:w="3969" w:type="dxa"/>
            <w:gridSpan w:val="2"/>
          </w:tcPr>
          <w:p w:rsidR="004A6D93" w:rsidRPr="008C5D03" w:rsidRDefault="004A6D93" w:rsidP="00C949EA">
            <w:pPr>
              <w:jc w:val="both"/>
              <w:rPr>
                <w:sz w:val="22"/>
                <w:szCs w:val="22"/>
                <w:lang w:val="it-IT"/>
              </w:rPr>
            </w:pPr>
            <w:r w:rsidRPr="008C5D03">
              <w:rPr>
                <w:i/>
                <w:sz w:val="22"/>
                <w:szCs w:val="22"/>
                <w:lang w:val="it-IT"/>
              </w:rPr>
              <w:t xml:space="preserve">12.Herpesviridae, Papovaviridae, </w:t>
            </w:r>
            <w:r w:rsidRPr="00C949EA">
              <w:rPr>
                <w:i/>
                <w:sz w:val="22"/>
                <w:szCs w:val="22"/>
                <w:lang w:val="it-IT"/>
              </w:rPr>
              <w:t>Togaviridae</w:t>
            </w:r>
            <w:r w:rsidRPr="00C949EA">
              <w:rPr>
                <w:sz w:val="22"/>
                <w:szCs w:val="22"/>
                <w:lang w:val="it-IT"/>
              </w:rPr>
              <w:t xml:space="preserve"> family</w:t>
            </w:r>
          </w:p>
        </w:tc>
        <w:tc>
          <w:tcPr>
            <w:tcW w:w="3175" w:type="dxa"/>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C949EA">
        <w:tc>
          <w:tcPr>
            <w:tcW w:w="3969" w:type="dxa"/>
            <w:gridSpan w:val="2"/>
          </w:tcPr>
          <w:p w:rsidR="004A6D93" w:rsidRPr="008C5D03" w:rsidRDefault="004A6D93" w:rsidP="004A6D93">
            <w:pPr>
              <w:jc w:val="both"/>
              <w:rPr>
                <w:sz w:val="22"/>
                <w:szCs w:val="22"/>
              </w:rPr>
            </w:pPr>
            <w:r w:rsidRPr="008C5D03">
              <w:rPr>
                <w:i/>
                <w:sz w:val="22"/>
                <w:szCs w:val="22"/>
                <w:lang w:val="it-IT"/>
              </w:rPr>
              <w:t xml:space="preserve">13. </w:t>
            </w:r>
            <w:r w:rsidR="002C42E6">
              <w:rPr>
                <w:i/>
                <w:sz w:val="22"/>
                <w:szCs w:val="22"/>
                <w:lang w:val="it-IT"/>
              </w:rPr>
              <w:t xml:space="preserve">Myxo, </w:t>
            </w:r>
            <w:r w:rsidRPr="008C5D03">
              <w:rPr>
                <w:i/>
                <w:sz w:val="22"/>
                <w:szCs w:val="22"/>
                <w:lang w:val="it-IT"/>
              </w:rPr>
              <w:t>Paramyxoviridae, Picornaviridae, Rhabdovirid</w:t>
            </w:r>
            <w:r w:rsidRPr="008C5D03">
              <w:rPr>
                <w:i/>
                <w:sz w:val="22"/>
                <w:szCs w:val="22"/>
              </w:rPr>
              <w:t xml:space="preserve">ae </w:t>
            </w:r>
            <w:r w:rsidRPr="008C5D03">
              <w:rPr>
                <w:sz w:val="22"/>
                <w:szCs w:val="22"/>
              </w:rPr>
              <w:t>family</w:t>
            </w:r>
          </w:p>
        </w:tc>
        <w:tc>
          <w:tcPr>
            <w:tcW w:w="3175" w:type="dxa"/>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C949EA">
        <w:tc>
          <w:tcPr>
            <w:tcW w:w="3969" w:type="dxa"/>
            <w:gridSpan w:val="2"/>
          </w:tcPr>
          <w:p w:rsidR="004A6D93" w:rsidRPr="008C5D03" w:rsidRDefault="004A6D93" w:rsidP="004A6D93">
            <w:pPr>
              <w:jc w:val="both"/>
              <w:rPr>
                <w:sz w:val="22"/>
                <w:szCs w:val="22"/>
              </w:rPr>
            </w:pPr>
            <w:r w:rsidRPr="008C5D03">
              <w:rPr>
                <w:sz w:val="22"/>
                <w:szCs w:val="22"/>
              </w:rPr>
              <w:t>14. Hepatitis viruses</w:t>
            </w:r>
            <w:r w:rsidRPr="008C5D03">
              <w:rPr>
                <w:i/>
                <w:sz w:val="22"/>
                <w:szCs w:val="22"/>
              </w:rPr>
              <w:t xml:space="preserve">, Retroviridae </w:t>
            </w:r>
            <w:r w:rsidRPr="008C5D03">
              <w:rPr>
                <w:sz w:val="22"/>
                <w:szCs w:val="22"/>
              </w:rPr>
              <w:t>family</w:t>
            </w:r>
          </w:p>
        </w:tc>
        <w:tc>
          <w:tcPr>
            <w:tcW w:w="3175" w:type="dxa"/>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AE64FD">
        <w:tc>
          <w:tcPr>
            <w:tcW w:w="10206" w:type="dxa"/>
            <w:gridSpan w:val="5"/>
            <w:shd w:val="clear" w:color="auto" w:fill="auto"/>
          </w:tcPr>
          <w:p w:rsidR="004A6D93" w:rsidRDefault="004A6D93" w:rsidP="004A6D93">
            <w:pPr>
              <w:rPr>
                <w:lang w:val="ro-RO"/>
              </w:rPr>
            </w:pPr>
            <w:r w:rsidRPr="00FA0F4E">
              <w:rPr>
                <w:b/>
                <w:lang w:val="it-IT"/>
              </w:rPr>
              <w:t>References</w:t>
            </w:r>
            <w:r>
              <w:rPr>
                <w:lang w:val="ro-RO"/>
              </w:rPr>
              <w:t xml:space="preserve"> </w:t>
            </w:r>
          </w:p>
          <w:p w:rsidR="004A6D93" w:rsidRDefault="004A6D93" w:rsidP="004A6D93">
            <w:pPr>
              <w:rPr>
                <w:lang w:val="ro-RO"/>
              </w:rPr>
            </w:pPr>
            <w:r>
              <w:rPr>
                <w:lang w:val="ro-RO"/>
              </w:rPr>
              <w:t xml:space="preserve">1. Clinical Microbiology-lecture notes for internal use for medicine students, Prof. Licker M, et all, Lito UMF 2017 </w:t>
            </w:r>
          </w:p>
          <w:p w:rsidR="004A6D93" w:rsidRPr="007C56E8" w:rsidRDefault="004A6D93" w:rsidP="004A6D93">
            <w:r>
              <w:lastRenderedPageBreak/>
              <w:t>2</w:t>
            </w:r>
            <w:r w:rsidRPr="007C56E8">
              <w:t>. Schaechter's Mechanisms of Microbial Disease, N. Cary Engleberg, Moselio Schaechter, Victor J. DiRita, Victor J. DiRita, Terence S. Dermody, Terence S. Dermody, 2013, 5th Edition Publisher: Lippincott Williams &amp; Wilkins, ISBN-10: 0781753422, ISBN-13: 9780781753425.</w:t>
            </w:r>
          </w:p>
          <w:p w:rsidR="004A6D93" w:rsidRPr="007C56E8" w:rsidRDefault="004A6D93" w:rsidP="004A6D93">
            <w:r>
              <w:t>3</w:t>
            </w:r>
            <w:r w:rsidRPr="007C56E8">
              <w:t>. Review of Medical Microbiology, Patrick R. Murray, Ph.D., Ken S. Rosenthal, Ken Rosenthal, 2005, Publisher: Mosby Inc., ISBN-10: 0323033253, ISBN-13: 9780323033251.</w:t>
            </w:r>
          </w:p>
          <w:p w:rsidR="004A6D93" w:rsidRPr="007C56E8" w:rsidRDefault="004A6D93" w:rsidP="004A6D93">
            <w:r>
              <w:t>4</w:t>
            </w:r>
            <w:r w:rsidRPr="007C56E8">
              <w:t>. Medical Microbiology,  Cedric A. Mims, 2012, Publisher: Mosby Inc, ISBN-10: 0323035752, ISBN-13: 9780323035750.</w:t>
            </w:r>
          </w:p>
          <w:p w:rsidR="004A6D93" w:rsidRDefault="004A6D93" w:rsidP="004A6D93">
            <w:pPr>
              <w:jc w:val="both"/>
              <w:rPr>
                <w:lang w:val="ro-RO"/>
              </w:rPr>
            </w:pPr>
            <w:r>
              <w:t>5</w:t>
            </w:r>
            <w:r w:rsidRPr="007C56E8">
              <w:t>. Principles and practice of  infectious diseases, vol 2, Gerald L. Mandell, John E. Bennett, Raphael Dolin, Seventh edition, Churchill livingstone Elsevier, 2010, ISBN 978-0-430-6839-3</w:t>
            </w:r>
            <w:r w:rsidRPr="007C56E8">
              <w:rPr>
                <w:lang w:val="ro-RO"/>
              </w:rPr>
              <w:t xml:space="preserve">1. </w:t>
            </w:r>
          </w:p>
          <w:p w:rsidR="004A6D93" w:rsidRPr="007C56E8" w:rsidRDefault="004A6D93" w:rsidP="004A6D93">
            <w:pPr>
              <w:jc w:val="both"/>
              <w:rPr>
                <w:lang w:val="ro-RO"/>
              </w:rPr>
            </w:pPr>
            <w:r>
              <w:rPr>
                <w:lang w:val="ro-RO"/>
              </w:rPr>
              <w:t xml:space="preserve">6. </w:t>
            </w:r>
            <w:r w:rsidRPr="007C56E8">
              <w:rPr>
                <w:lang w:val="ro-RO"/>
              </w:rPr>
              <w:t xml:space="preserve">Curs de Microbiologie specială Vol I, Bacteriologie, Licker Monica, Moldovan Roxana, Lito UMF, Timişoara 2013, </w:t>
            </w:r>
          </w:p>
          <w:p w:rsidR="004A6D93" w:rsidRPr="007C56E8" w:rsidRDefault="004A6D93" w:rsidP="004A6D93">
            <w:pPr>
              <w:jc w:val="both"/>
              <w:rPr>
                <w:lang w:val="ro-RO"/>
              </w:rPr>
            </w:pPr>
            <w:r>
              <w:rPr>
                <w:lang w:val="ro-RO"/>
              </w:rPr>
              <w:t>7</w:t>
            </w:r>
            <w:r w:rsidRPr="007C56E8">
              <w:rPr>
                <w:lang w:val="ro-RO"/>
              </w:rPr>
              <w:t xml:space="preserve">. Curs de Microbiologie specială Vol II, Micologie şi Virusologie, Licker Monica, Moldovan Roxana, Dragomirescu Liliana, Brehar-Cioflec Dana, Lito UMF, Timişoara 2013, </w:t>
            </w:r>
          </w:p>
          <w:p w:rsidR="004A6D93" w:rsidRPr="007C56E8" w:rsidRDefault="004A6D93" w:rsidP="004A6D93">
            <w:pPr>
              <w:rPr>
                <w:lang w:val="ro-RO"/>
              </w:rPr>
            </w:pPr>
            <w:r>
              <w:rPr>
                <w:lang w:val="ro-RO"/>
              </w:rPr>
              <w:t>8</w:t>
            </w:r>
            <w:r w:rsidRPr="007C56E8">
              <w:rPr>
                <w:lang w:val="ro-RO"/>
              </w:rPr>
              <w:t xml:space="preserve">. Lucrări practice de Microbiologie, Moldovan Roxana şi colab.,  Editura Victor Babes Timisoara 2013, ISBN 978-606-6456-19-5 </w:t>
            </w:r>
          </w:p>
          <w:p w:rsidR="004A6D93" w:rsidRPr="00531A6B" w:rsidRDefault="004A6D93" w:rsidP="004A6D93">
            <w:pPr>
              <w:rPr>
                <w:lang w:val="ro-RO"/>
              </w:rPr>
            </w:pPr>
          </w:p>
        </w:tc>
      </w:tr>
      <w:tr w:rsidR="004A6D93" w:rsidRPr="00531A6B" w:rsidTr="005231FD">
        <w:tc>
          <w:tcPr>
            <w:tcW w:w="3544" w:type="dxa"/>
            <w:shd w:val="clear" w:color="auto" w:fill="auto"/>
          </w:tcPr>
          <w:p w:rsidR="004A6D93" w:rsidRPr="00531A6B" w:rsidRDefault="004A6D93" w:rsidP="004A6D93">
            <w:pPr>
              <w:rPr>
                <w:lang w:val="ro-RO"/>
              </w:rPr>
            </w:pPr>
            <w:r>
              <w:rPr>
                <w:lang w:val="ro-RO"/>
              </w:rPr>
              <w:lastRenderedPageBreak/>
              <w:t xml:space="preserve">8.2 </w:t>
            </w:r>
            <w:r w:rsidRPr="00531A6B">
              <w:rPr>
                <w:lang w:val="ro-RO"/>
              </w:rPr>
              <w:t>Laborator</w:t>
            </w:r>
            <w:r>
              <w:rPr>
                <w:lang w:val="ro-RO"/>
              </w:rPr>
              <w:t>y</w:t>
            </w:r>
          </w:p>
        </w:tc>
        <w:tc>
          <w:tcPr>
            <w:tcW w:w="3600" w:type="dxa"/>
            <w:gridSpan w:val="2"/>
            <w:shd w:val="clear" w:color="auto" w:fill="auto"/>
          </w:tcPr>
          <w:p w:rsidR="004A6D93" w:rsidRPr="00531A6B" w:rsidRDefault="004A6D93" w:rsidP="004A6D93">
            <w:pPr>
              <w:jc w:val="center"/>
              <w:rPr>
                <w:lang w:val="ro-RO"/>
              </w:rPr>
            </w:pPr>
            <w:r>
              <w:rPr>
                <w:lang w:val="ro-RO"/>
              </w:rPr>
              <w:t>Teaching methods</w:t>
            </w:r>
          </w:p>
        </w:tc>
        <w:tc>
          <w:tcPr>
            <w:tcW w:w="1183" w:type="dxa"/>
            <w:shd w:val="clear" w:color="auto" w:fill="auto"/>
          </w:tcPr>
          <w:p w:rsidR="004A6D93" w:rsidRPr="00531A6B" w:rsidRDefault="004A6D93" w:rsidP="004A6D93">
            <w:pPr>
              <w:rPr>
                <w:lang w:val="ro-RO"/>
              </w:rPr>
            </w:pPr>
            <w:r>
              <w:rPr>
                <w:lang w:val="ro-RO"/>
              </w:rPr>
              <w:t>Hours/week</w:t>
            </w:r>
          </w:p>
        </w:tc>
        <w:tc>
          <w:tcPr>
            <w:tcW w:w="1879" w:type="dxa"/>
          </w:tcPr>
          <w:p w:rsidR="004A6D93" w:rsidRPr="00531A6B" w:rsidRDefault="004A6D93" w:rsidP="004A6D93">
            <w:pPr>
              <w:jc w:val="center"/>
              <w:rPr>
                <w:lang w:val="ro-RO"/>
              </w:rPr>
            </w:pPr>
            <w:r w:rsidRPr="00531A6B">
              <w:rPr>
                <w:lang w:val="ro-RO"/>
              </w:rPr>
              <w:t>Observa</w:t>
            </w:r>
            <w:r>
              <w:rPr>
                <w:lang w:val="ro-RO"/>
              </w:rPr>
              <w:t>tion</w:t>
            </w:r>
          </w:p>
        </w:tc>
      </w:tr>
      <w:tr w:rsidR="004A6D93" w:rsidRPr="00531A6B" w:rsidTr="005231FD">
        <w:tc>
          <w:tcPr>
            <w:tcW w:w="3544" w:type="dxa"/>
            <w:shd w:val="clear" w:color="auto" w:fill="auto"/>
          </w:tcPr>
          <w:p w:rsidR="004A6D93" w:rsidRPr="007C56E8" w:rsidRDefault="004A6D93" w:rsidP="002C42E6">
            <w:pPr>
              <w:jc w:val="both"/>
            </w:pPr>
            <w:r w:rsidRPr="007C56E8">
              <w:t xml:space="preserve">1.Laboratory bacteriological diagnosis in infections produced by </w:t>
            </w:r>
            <w:r w:rsidRPr="007C56E8">
              <w:rPr>
                <w:i/>
              </w:rPr>
              <w:t>Staphylococcus</w:t>
            </w:r>
            <w:r w:rsidRPr="007C56E8">
              <w:t xml:space="preserve"> and </w:t>
            </w:r>
            <w:r w:rsidRPr="007C56E8">
              <w:rPr>
                <w:i/>
              </w:rPr>
              <w:t>Streptococcus pyogenes</w:t>
            </w:r>
          </w:p>
        </w:tc>
        <w:tc>
          <w:tcPr>
            <w:tcW w:w="3600" w:type="dxa"/>
            <w:gridSpan w:val="2"/>
            <w:vMerge w:val="restart"/>
            <w:shd w:val="clear" w:color="auto" w:fill="auto"/>
          </w:tcPr>
          <w:p w:rsidR="004A6D93" w:rsidRDefault="004A6D93" w:rsidP="004A6D93">
            <w:pPr>
              <w:widowControl w:val="0"/>
              <w:autoSpaceDE w:val="0"/>
              <w:autoSpaceDN w:val="0"/>
              <w:adjustRightInd w:val="0"/>
              <w:ind w:left="317"/>
              <w:jc w:val="both"/>
              <w:rPr>
                <w:lang w:val="ro-RO"/>
              </w:rPr>
            </w:pPr>
            <w:r>
              <w:rPr>
                <w:lang w:val="ro-RO"/>
              </w:rPr>
              <w:t>PRELIGATION, DEBATE, CASE PRESENTATIONS</w:t>
            </w:r>
          </w:p>
          <w:p w:rsidR="004A6D93" w:rsidRPr="00531A6B" w:rsidRDefault="004A6D93" w:rsidP="004A6D93">
            <w:pPr>
              <w:widowControl w:val="0"/>
              <w:autoSpaceDE w:val="0"/>
              <w:autoSpaceDN w:val="0"/>
              <w:adjustRightInd w:val="0"/>
              <w:spacing w:after="58"/>
              <w:ind w:left="317"/>
              <w:jc w:val="both"/>
              <w:rPr>
                <w:lang w:val="ro-RO"/>
              </w:rPr>
            </w:pPr>
          </w:p>
        </w:tc>
        <w:tc>
          <w:tcPr>
            <w:tcW w:w="1183" w:type="dxa"/>
            <w:shd w:val="clear" w:color="auto" w:fill="auto"/>
          </w:tcPr>
          <w:p w:rsidR="004A6D93" w:rsidRPr="00301869" w:rsidRDefault="004A6D93" w:rsidP="004A6D93">
            <w:pPr>
              <w:jc w:val="center"/>
              <w:rPr>
                <w:b/>
                <w:lang w:val="en-GB"/>
              </w:rPr>
            </w:pPr>
            <w:r w:rsidRPr="00301869">
              <w:rPr>
                <w:b/>
                <w:lang w:val="en-GB"/>
              </w:rPr>
              <w:t>2</w:t>
            </w:r>
          </w:p>
        </w:tc>
        <w:tc>
          <w:tcPr>
            <w:tcW w:w="1879" w:type="dxa"/>
            <w:vMerge w:val="restart"/>
          </w:tcPr>
          <w:p w:rsidR="004A6D93" w:rsidRPr="0041698C" w:rsidRDefault="004A6D93" w:rsidP="004A6D93">
            <w:pPr>
              <w:widowControl w:val="0"/>
              <w:autoSpaceDE w:val="0"/>
              <w:autoSpaceDN w:val="0"/>
              <w:adjustRightInd w:val="0"/>
              <w:spacing w:after="58"/>
              <w:ind w:left="317"/>
              <w:jc w:val="both"/>
              <w:rPr>
                <w:lang w:val="ro-RO"/>
              </w:rPr>
            </w:pPr>
          </w:p>
        </w:tc>
      </w:tr>
      <w:tr w:rsidR="004A6D93" w:rsidRPr="00531A6B" w:rsidTr="005231FD">
        <w:tc>
          <w:tcPr>
            <w:tcW w:w="3544" w:type="dxa"/>
            <w:shd w:val="clear" w:color="auto" w:fill="auto"/>
          </w:tcPr>
          <w:p w:rsidR="004A6D93" w:rsidRPr="007C56E8" w:rsidRDefault="004A6D93" w:rsidP="004A6D93">
            <w:pPr>
              <w:jc w:val="both"/>
            </w:pPr>
            <w:r w:rsidRPr="007C56E8">
              <w:t xml:space="preserve">2.ASLO test; Laboratory diagnosis in infections produced by other </w:t>
            </w:r>
            <w:r w:rsidRPr="007C56E8">
              <w:rPr>
                <w:i/>
              </w:rPr>
              <w:t>Streptococcus</w:t>
            </w:r>
            <w:r w:rsidRPr="007C56E8">
              <w:t xml:space="preserve"> sp. and </w:t>
            </w:r>
            <w:r w:rsidRPr="007C56E8">
              <w:rPr>
                <w:i/>
              </w:rPr>
              <w:t>Neisseria</w:t>
            </w:r>
            <w:r w:rsidRPr="007C56E8">
              <w:t xml:space="preserve"> sp.</w:t>
            </w:r>
          </w:p>
        </w:tc>
        <w:tc>
          <w:tcPr>
            <w:tcW w:w="3600" w:type="dxa"/>
            <w:gridSpan w:val="2"/>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5231FD">
        <w:tc>
          <w:tcPr>
            <w:tcW w:w="3544" w:type="dxa"/>
            <w:shd w:val="clear" w:color="auto" w:fill="auto"/>
          </w:tcPr>
          <w:p w:rsidR="004A6D93" w:rsidRPr="007C56E8" w:rsidRDefault="004A6D93" w:rsidP="002C42E6">
            <w:pPr>
              <w:jc w:val="both"/>
            </w:pPr>
            <w:r w:rsidRPr="007C56E8">
              <w:t>3. Laboratory diagnosis in infections produced by</w:t>
            </w:r>
            <w:r w:rsidRPr="007C56E8">
              <w:rPr>
                <w:i/>
              </w:rPr>
              <w:t xml:space="preserve"> Bacillus, Corynebacterium, </w:t>
            </w:r>
          </w:p>
        </w:tc>
        <w:tc>
          <w:tcPr>
            <w:tcW w:w="3600" w:type="dxa"/>
            <w:gridSpan w:val="2"/>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5231FD">
        <w:tc>
          <w:tcPr>
            <w:tcW w:w="3544" w:type="dxa"/>
            <w:shd w:val="clear" w:color="auto" w:fill="auto"/>
          </w:tcPr>
          <w:p w:rsidR="004A6D93" w:rsidRPr="007C56E8" w:rsidRDefault="004A6D93" w:rsidP="002C42E6">
            <w:pPr>
              <w:jc w:val="both"/>
            </w:pPr>
            <w:r w:rsidRPr="007C56E8">
              <w:t xml:space="preserve">4. Laboratory diagnosis in infections produced by </w:t>
            </w:r>
            <w:r w:rsidRPr="007C56E8">
              <w:rPr>
                <w:i/>
              </w:rPr>
              <w:t>Salmonella, Shigella,</w:t>
            </w:r>
            <w:r w:rsidRPr="007C56E8">
              <w:t xml:space="preserve"> </w:t>
            </w:r>
            <w:r w:rsidRPr="007C56E8">
              <w:rPr>
                <w:i/>
              </w:rPr>
              <w:t>Escherichia, Klebsiella, Proteus, Providencia, Morganella</w:t>
            </w:r>
            <w:r w:rsidRPr="007C56E8">
              <w:t xml:space="preserve">, </w:t>
            </w:r>
            <w:r w:rsidRPr="007C56E8">
              <w:rPr>
                <w:i/>
              </w:rPr>
              <w:t>Enterobacter, Serratia</w:t>
            </w:r>
          </w:p>
        </w:tc>
        <w:tc>
          <w:tcPr>
            <w:tcW w:w="3600" w:type="dxa"/>
            <w:gridSpan w:val="2"/>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5231FD">
        <w:tc>
          <w:tcPr>
            <w:tcW w:w="3544" w:type="dxa"/>
            <w:shd w:val="clear" w:color="auto" w:fill="auto"/>
          </w:tcPr>
          <w:p w:rsidR="004A6D93" w:rsidRPr="007C56E8" w:rsidRDefault="004A6D93" w:rsidP="004A6D93">
            <w:pPr>
              <w:jc w:val="both"/>
            </w:pPr>
            <w:r w:rsidRPr="007C56E8">
              <w:t>5. Laboratory diagnosis in infections produced by</w:t>
            </w:r>
            <w:r w:rsidRPr="007C56E8">
              <w:rPr>
                <w:i/>
              </w:rPr>
              <w:t xml:space="preserve"> Vibrio, </w:t>
            </w:r>
            <w:r w:rsidR="002C42E6" w:rsidRPr="00C949EA">
              <w:rPr>
                <w:i/>
                <w:sz w:val="22"/>
                <w:szCs w:val="22"/>
              </w:rPr>
              <w:t xml:space="preserve">Pseudomonas </w:t>
            </w:r>
            <w:r w:rsidR="00C949EA" w:rsidRPr="00C949EA">
              <w:rPr>
                <w:sz w:val="22"/>
                <w:szCs w:val="22"/>
              </w:rPr>
              <w:t>and other Gram negative aerobic/facultative anaerobic bacilli.</w:t>
            </w:r>
          </w:p>
        </w:tc>
        <w:tc>
          <w:tcPr>
            <w:tcW w:w="3600" w:type="dxa"/>
            <w:gridSpan w:val="2"/>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5231FD">
        <w:tc>
          <w:tcPr>
            <w:tcW w:w="3544" w:type="dxa"/>
            <w:shd w:val="clear" w:color="auto" w:fill="auto"/>
          </w:tcPr>
          <w:p w:rsidR="004A6D93" w:rsidRPr="007C56E8" w:rsidRDefault="004A6D93" w:rsidP="004A6D93">
            <w:pPr>
              <w:jc w:val="both"/>
            </w:pPr>
            <w:r w:rsidRPr="007C56E8">
              <w:t>6.Laboratory diagnosis in infections produced by anaerobic bacteria</w:t>
            </w:r>
          </w:p>
        </w:tc>
        <w:tc>
          <w:tcPr>
            <w:tcW w:w="3600" w:type="dxa"/>
            <w:gridSpan w:val="2"/>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5231FD">
        <w:tc>
          <w:tcPr>
            <w:tcW w:w="3544" w:type="dxa"/>
            <w:shd w:val="clear" w:color="auto" w:fill="auto"/>
          </w:tcPr>
          <w:p w:rsidR="004A6D93" w:rsidRPr="007C56E8" w:rsidRDefault="004A6D93" w:rsidP="002C42E6">
            <w:pPr>
              <w:jc w:val="both"/>
            </w:pPr>
            <w:r w:rsidRPr="007C56E8">
              <w:t xml:space="preserve">7.Laboratory diagnosis in infections produced by </w:t>
            </w:r>
            <w:r w:rsidRPr="007C56E8">
              <w:rPr>
                <w:i/>
              </w:rPr>
              <w:t xml:space="preserve">Treponema, Leptospira, Borellia, Mycobacterium, </w:t>
            </w:r>
          </w:p>
        </w:tc>
        <w:tc>
          <w:tcPr>
            <w:tcW w:w="3600" w:type="dxa"/>
            <w:gridSpan w:val="2"/>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5231FD">
        <w:tc>
          <w:tcPr>
            <w:tcW w:w="3544" w:type="dxa"/>
            <w:shd w:val="clear" w:color="auto" w:fill="auto"/>
          </w:tcPr>
          <w:p w:rsidR="004A6D93" w:rsidRPr="007C56E8" w:rsidRDefault="004A6D93" w:rsidP="002C42E6">
            <w:pPr>
              <w:jc w:val="both"/>
            </w:pPr>
            <w:r w:rsidRPr="007C56E8">
              <w:t xml:space="preserve">8.Laboratory diagnosis in infections produced by </w:t>
            </w:r>
            <w:r w:rsidRPr="007C56E8">
              <w:rPr>
                <w:i/>
              </w:rPr>
              <w:t>Chlamydia, Mycoplasma</w:t>
            </w:r>
          </w:p>
        </w:tc>
        <w:tc>
          <w:tcPr>
            <w:tcW w:w="3600" w:type="dxa"/>
            <w:gridSpan w:val="2"/>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5231FD">
        <w:tc>
          <w:tcPr>
            <w:tcW w:w="3544" w:type="dxa"/>
            <w:shd w:val="clear" w:color="auto" w:fill="auto"/>
          </w:tcPr>
          <w:p w:rsidR="004A6D93" w:rsidRPr="007C56E8" w:rsidRDefault="004A6D93" w:rsidP="004A6D93">
            <w:pPr>
              <w:jc w:val="both"/>
            </w:pPr>
            <w:r w:rsidRPr="007C56E8">
              <w:t>9.Laboratory diagnosis in infections produced by fungi with medical importance</w:t>
            </w:r>
          </w:p>
        </w:tc>
        <w:tc>
          <w:tcPr>
            <w:tcW w:w="3600" w:type="dxa"/>
            <w:gridSpan w:val="2"/>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5231FD">
        <w:tc>
          <w:tcPr>
            <w:tcW w:w="3544" w:type="dxa"/>
            <w:shd w:val="clear" w:color="auto" w:fill="auto"/>
          </w:tcPr>
          <w:p w:rsidR="004A6D93" w:rsidRPr="007C56E8" w:rsidRDefault="004A6D93" w:rsidP="00C949EA">
            <w:pPr>
              <w:jc w:val="both"/>
            </w:pPr>
            <w:r w:rsidRPr="007C56E8">
              <w:t>10. Collection, transport and handling of pathological samples for virological diagnosis</w:t>
            </w:r>
          </w:p>
        </w:tc>
        <w:tc>
          <w:tcPr>
            <w:tcW w:w="3600" w:type="dxa"/>
            <w:gridSpan w:val="2"/>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5231FD">
        <w:tc>
          <w:tcPr>
            <w:tcW w:w="3544" w:type="dxa"/>
            <w:shd w:val="clear" w:color="auto" w:fill="auto"/>
          </w:tcPr>
          <w:p w:rsidR="004A6D93" w:rsidRPr="007C56E8" w:rsidRDefault="00C949EA" w:rsidP="00C949EA">
            <w:pPr>
              <w:jc w:val="both"/>
            </w:pPr>
            <w:r>
              <w:t>11.</w:t>
            </w:r>
            <w:bookmarkStart w:id="0" w:name="_GoBack"/>
            <w:bookmarkEnd w:id="0"/>
            <w:r>
              <w:t>D</w:t>
            </w:r>
            <w:r w:rsidRPr="00C949EA">
              <w:t>iagnostic principles in virology</w:t>
            </w:r>
            <w:r w:rsidR="004A6D93" w:rsidRPr="007C56E8">
              <w:t xml:space="preserve">. </w:t>
            </w:r>
          </w:p>
        </w:tc>
        <w:tc>
          <w:tcPr>
            <w:tcW w:w="3600" w:type="dxa"/>
            <w:gridSpan w:val="2"/>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5231FD">
        <w:tc>
          <w:tcPr>
            <w:tcW w:w="3544" w:type="dxa"/>
            <w:shd w:val="clear" w:color="auto" w:fill="auto"/>
          </w:tcPr>
          <w:p w:rsidR="004A6D93" w:rsidRPr="007C56E8" w:rsidRDefault="004A6D93" w:rsidP="004A6D93">
            <w:pPr>
              <w:jc w:val="both"/>
            </w:pPr>
            <w:r w:rsidRPr="007C56E8">
              <w:t>12. Virological and serological diagnosis of Influenza. Virological diagnosis of rabies</w:t>
            </w:r>
          </w:p>
        </w:tc>
        <w:tc>
          <w:tcPr>
            <w:tcW w:w="3600" w:type="dxa"/>
            <w:gridSpan w:val="2"/>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5231FD">
        <w:tc>
          <w:tcPr>
            <w:tcW w:w="3544" w:type="dxa"/>
            <w:shd w:val="clear" w:color="auto" w:fill="auto"/>
          </w:tcPr>
          <w:p w:rsidR="004A6D93" w:rsidRPr="007C56E8" w:rsidRDefault="004A6D93" w:rsidP="004A6D93">
            <w:pPr>
              <w:jc w:val="both"/>
            </w:pPr>
            <w:r w:rsidRPr="007C56E8">
              <w:t>13. Laboratory diagnosis of viral hepatitis. Laboratory diagnosis of AIDS</w:t>
            </w:r>
          </w:p>
        </w:tc>
        <w:tc>
          <w:tcPr>
            <w:tcW w:w="3600" w:type="dxa"/>
            <w:gridSpan w:val="2"/>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5231FD">
        <w:tc>
          <w:tcPr>
            <w:tcW w:w="3544" w:type="dxa"/>
            <w:shd w:val="clear" w:color="auto" w:fill="auto"/>
          </w:tcPr>
          <w:p w:rsidR="004A6D93" w:rsidRPr="00301869" w:rsidRDefault="004A6D93" w:rsidP="004A6D93">
            <w:pPr>
              <w:jc w:val="both"/>
              <w:rPr>
                <w:lang w:val="en-GB"/>
              </w:rPr>
            </w:pPr>
            <w:r w:rsidRPr="00301869">
              <w:rPr>
                <w:lang w:val="en-GB"/>
              </w:rPr>
              <w:t xml:space="preserve">14. </w:t>
            </w:r>
            <w:r w:rsidRPr="00301869">
              <w:rPr>
                <w:b/>
                <w:lang w:val="en-GB"/>
              </w:rPr>
              <w:t>Practical exam.</w:t>
            </w:r>
          </w:p>
        </w:tc>
        <w:tc>
          <w:tcPr>
            <w:tcW w:w="3600" w:type="dxa"/>
            <w:gridSpan w:val="2"/>
            <w:vMerge/>
            <w:shd w:val="clear" w:color="auto" w:fill="auto"/>
          </w:tcPr>
          <w:p w:rsidR="004A6D93" w:rsidRPr="00531A6B" w:rsidRDefault="004A6D93" w:rsidP="004A6D93">
            <w:pPr>
              <w:rPr>
                <w:lang w:val="ro-RO"/>
              </w:rPr>
            </w:pPr>
          </w:p>
        </w:tc>
        <w:tc>
          <w:tcPr>
            <w:tcW w:w="1183" w:type="dxa"/>
            <w:shd w:val="clear" w:color="auto" w:fill="auto"/>
          </w:tcPr>
          <w:p w:rsidR="004A6D93" w:rsidRPr="00301869" w:rsidRDefault="004A6D93" w:rsidP="004A6D93">
            <w:pPr>
              <w:jc w:val="center"/>
              <w:rPr>
                <w:lang w:val="en-GB"/>
              </w:rPr>
            </w:pPr>
            <w:r w:rsidRPr="00301869">
              <w:rPr>
                <w:lang w:val="en-GB"/>
              </w:rPr>
              <w:t>2</w:t>
            </w:r>
          </w:p>
        </w:tc>
        <w:tc>
          <w:tcPr>
            <w:tcW w:w="1879" w:type="dxa"/>
            <w:vMerge/>
          </w:tcPr>
          <w:p w:rsidR="004A6D93" w:rsidRPr="00531A6B" w:rsidRDefault="004A6D93" w:rsidP="004A6D93">
            <w:pPr>
              <w:rPr>
                <w:lang w:val="ro-RO"/>
              </w:rPr>
            </w:pPr>
          </w:p>
        </w:tc>
      </w:tr>
      <w:tr w:rsidR="004A6D93" w:rsidRPr="00531A6B" w:rsidTr="00AE64FD">
        <w:tc>
          <w:tcPr>
            <w:tcW w:w="10206" w:type="dxa"/>
            <w:gridSpan w:val="5"/>
            <w:shd w:val="clear" w:color="auto" w:fill="auto"/>
          </w:tcPr>
          <w:p w:rsidR="004A6D93" w:rsidRDefault="004A6D93" w:rsidP="004A6D93">
            <w:pPr>
              <w:rPr>
                <w:lang w:val="ro-RO"/>
              </w:rPr>
            </w:pPr>
            <w:r w:rsidRPr="00FA0F4E">
              <w:rPr>
                <w:b/>
                <w:lang w:val="it-IT"/>
              </w:rPr>
              <w:t>References</w:t>
            </w:r>
            <w:r>
              <w:rPr>
                <w:lang w:val="ro-RO"/>
              </w:rPr>
              <w:t xml:space="preserve"> </w:t>
            </w:r>
          </w:p>
          <w:p w:rsidR="004A6D93" w:rsidRDefault="004A6D93" w:rsidP="004A6D93">
            <w:pPr>
              <w:rPr>
                <w:lang w:val="ro-RO"/>
              </w:rPr>
            </w:pPr>
            <w:r>
              <w:rPr>
                <w:lang w:val="ro-RO"/>
              </w:rPr>
              <w:t xml:space="preserve">1. Clinical Microbiology-lecture notes for internal use for medicine students, Prof. Licker M, et all, Lito UMF 2017 </w:t>
            </w:r>
          </w:p>
          <w:p w:rsidR="004A6D93" w:rsidRPr="007C56E8" w:rsidRDefault="004A6D93" w:rsidP="004A6D93">
            <w:r>
              <w:t>2</w:t>
            </w:r>
            <w:r w:rsidRPr="007C56E8">
              <w:t>. Schaechter's Mechanisms of Microbial Disease, N. Cary Engleberg, Moselio Schaechter, Victor J. DiRita, Victor J. DiRita, Terence S. Dermody, Terence S. Dermody, 2013, 5th Edition Publisher: Lippincott Williams &amp; Wilkins, ISBN-10: 0781753422, ISBN-13: 9780781753425.</w:t>
            </w:r>
          </w:p>
          <w:p w:rsidR="004A6D93" w:rsidRPr="007C56E8" w:rsidRDefault="004A6D93" w:rsidP="004A6D93">
            <w:r>
              <w:t>3</w:t>
            </w:r>
            <w:r w:rsidRPr="007C56E8">
              <w:t>. Review of Medical Microbiology, Patrick R. Murray, Ph.D., Ken S. Rosenthal, Ken Rosenthal, 2005, Publisher: Mosby Inc., ISBN-10: 0323033253, ISBN-13: 9780323033251.</w:t>
            </w:r>
          </w:p>
          <w:p w:rsidR="004A6D93" w:rsidRPr="007C56E8" w:rsidRDefault="004A6D93" w:rsidP="004A6D93">
            <w:r>
              <w:t>4</w:t>
            </w:r>
            <w:r w:rsidRPr="007C56E8">
              <w:t>. Medical Microbiology,  Cedric A. Mims, 2012, Publisher: Mosby Inc, ISBN-10: 0323035752, ISBN-13: 9780323035750.</w:t>
            </w:r>
          </w:p>
          <w:p w:rsidR="004A6D93" w:rsidRDefault="004A6D93" w:rsidP="004A6D93">
            <w:pPr>
              <w:jc w:val="both"/>
              <w:rPr>
                <w:lang w:val="ro-RO"/>
              </w:rPr>
            </w:pPr>
            <w:r>
              <w:t>5</w:t>
            </w:r>
            <w:r w:rsidRPr="007C56E8">
              <w:t>. Principles and practice of  infectious diseases, vol 2, Gerald L. Mandell, John E. Bennett, Raphael Dolin, Seventh edition, Churchill livingstone Elsevier, 2010, ISBN 978-0-430-6839-3</w:t>
            </w:r>
            <w:r w:rsidRPr="007C56E8">
              <w:rPr>
                <w:lang w:val="ro-RO"/>
              </w:rPr>
              <w:t xml:space="preserve">1. </w:t>
            </w:r>
          </w:p>
          <w:p w:rsidR="004A6D93" w:rsidRPr="007C56E8" w:rsidRDefault="004A6D93" w:rsidP="004A6D93">
            <w:pPr>
              <w:jc w:val="both"/>
              <w:rPr>
                <w:lang w:val="ro-RO"/>
              </w:rPr>
            </w:pPr>
            <w:r>
              <w:rPr>
                <w:lang w:val="ro-RO"/>
              </w:rPr>
              <w:t xml:space="preserve">6. </w:t>
            </w:r>
            <w:r w:rsidRPr="007C56E8">
              <w:rPr>
                <w:lang w:val="ro-RO"/>
              </w:rPr>
              <w:t xml:space="preserve">Curs de Microbiologie specială Vol I, Bacteriologie, Licker Monica, Moldovan Roxana, Lito UMF, Timişoara 2013, </w:t>
            </w:r>
          </w:p>
          <w:p w:rsidR="004A6D93" w:rsidRPr="007C56E8" w:rsidRDefault="004A6D93" w:rsidP="004A6D93">
            <w:pPr>
              <w:jc w:val="both"/>
              <w:rPr>
                <w:lang w:val="ro-RO"/>
              </w:rPr>
            </w:pPr>
            <w:r>
              <w:rPr>
                <w:lang w:val="ro-RO"/>
              </w:rPr>
              <w:t>7</w:t>
            </w:r>
            <w:r w:rsidRPr="007C56E8">
              <w:rPr>
                <w:lang w:val="ro-RO"/>
              </w:rPr>
              <w:t xml:space="preserve">. Curs de Microbiologie specială Vol II, Micologie şi Virusologie, Licker Monica, Moldovan Roxana, Dragomirescu Liliana, Brehar-Cioflec Dana, Lito UMF, Timişoara 2013, </w:t>
            </w:r>
          </w:p>
          <w:p w:rsidR="004A6D93" w:rsidRPr="007C56E8" w:rsidRDefault="004A6D93" w:rsidP="004A6D93">
            <w:pPr>
              <w:rPr>
                <w:lang w:val="ro-RO"/>
              </w:rPr>
            </w:pPr>
            <w:r>
              <w:rPr>
                <w:lang w:val="ro-RO"/>
              </w:rPr>
              <w:t>8</w:t>
            </w:r>
            <w:r w:rsidRPr="007C56E8">
              <w:rPr>
                <w:lang w:val="ro-RO"/>
              </w:rPr>
              <w:t>. Lucrări practice de Microbiologie, Moldovan Roxana şi colab.,  Editura Victor Babes Timisoara 2013, ISBN 978-606-</w:t>
            </w:r>
            <w:r w:rsidRPr="007C56E8">
              <w:rPr>
                <w:lang w:val="ro-RO"/>
              </w:rPr>
              <w:lastRenderedPageBreak/>
              <w:t xml:space="preserve">6456-19-5 </w:t>
            </w:r>
          </w:p>
          <w:p w:rsidR="004A6D93" w:rsidRPr="00531A6B" w:rsidRDefault="004A6D93" w:rsidP="004A6D93">
            <w:pPr>
              <w:rPr>
                <w:lang w:val="ro-RO"/>
              </w:rPr>
            </w:pPr>
          </w:p>
        </w:tc>
      </w:tr>
    </w:tbl>
    <w:p w:rsidR="00617D44" w:rsidRPr="00531A6B" w:rsidRDefault="00617D44" w:rsidP="00617D44">
      <w:pPr>
        <w:pStyle w:val="Heading3"/>
        <w:ind w:left="0" w:firstLine="0"/>
        <w:rPr>
          <w:sz w:val="20"/>
        </w:rPr>
      </w:pPr>
    </w:p>
    <w:p w:rsidR="00617D44" w:rsidRPr="00531A6B" w:rsidRDefault="00617D44" w:rsidP="00617D44">
      <w:pPr>
        <w:rPr>
          <w:b/>
          <w:lang w:val="ro-RO"/>
        </w:rPr>
      </w:pPr>
      <w:r w:rsidRPr="00531A6B">
        <w:rPr>
          <w:b/>
          <w:lang w:val="ro-RO"/>
        </w:rPr>
        <w:t xml:space="preserve">9. </w:t>
      </w:r>
      <w:r w:rsidR="000464FD">
        <w:rPr>
          <w:b/>
          <w:lang w:val="ro-RO"/>
        </w:rPr>
        <w:t>Corroborating the contents of the discipline with the expectations of the representatives of the epistemic communities, professional associations and representatives employers in the field related to the program</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531A6B" w:rsidTr="00AE64FD">
        <w:tc>
          <w:tcPr>
            <w:tcW w:w="10173" w:type="dxa"/>
            <w:shd w:val="clear" w:color="auto" w:fill="auto"/>
          </w:tcPr>
          <w:p w:rsidR="00617D44" w:rsidRPr="00531A6B" w:rsidRDefault="00617D44" w:rsidP="00AE64FD">
            <w:pPr>
              <w:ind w:left="-18" w:firstLine="18"/>
              <w:jc w:val="both"/>
              <w:rPr>
                <w:b/>
                <w:lang w:val="ro-RO"/>
              </w:rPr>
            </w:pPr>
          </w:p>
        </w:tc>
      </w:tr>
    </w:tbl>
    <w:p w:rsidR="00617D44" w:rsidRPr="00531A6B" w:rsidRDefault="00617D44" w:rsidP="00617D44">
      <w:pPr>
        <w:rPr>
          <w:b/>
          <w:lang w:val="ro-RO"/>
        </w:rPr>
      </w:pPr>
    </w:p>
    <w:p w:rsidR="00617D44" w:rsidRPr="00531A6B" w:rsidRDefault="00617D44" w:rsidP="00617D44">
      <w:pPr>
        <w:rPr>
          <w:b/>
          <w:lang w:val="ro-RO"/>
        </w:rPr>
      </w:pPr>
      <w:r w:rsidRPr="00531A6B">
        <w:rPr>
          <w:b/>
          <w:lang w:val="ro-RO"/>
        </w:rPr>
        <w:t>10. Evalua</w:t>
      </w:r>
      <w:r w:rsidR="000464FD">
        <w:rPr>
          <w:b/>
          <w:lang w:val="ro-RO"/>
        </w:rPr>
        <w:t>tion</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410"/>
        <w:gridCol w:w="3402"/>
        <w:gridCol w:w="1559"/>
      </w:tblGrid>
      <w:tr w:rsidR="00617D44" w:rsidRPr="00531A6B" w:rsidTr="00AE64FD">
        <w:tc>
          <w:tcPr>
            <w:tcW w:w="2835" w:type="dxa"/>
            <w:shd w:val="clear" w:color="auto" w:fill="auto"/>
          </w:tcPr>
          <w:p w:rsidR="00617D44" w:rsidRPr="00531A6B" w:rsidRDefault="000464FD" w:rsidP="00AE64FD">
            <w:pPr>
              <w:rPr>
                <w:lang w:val="ro-RO"/>
              </w:rPr>
            </w:pPr>
            <w:r>
              <w:rPr>
                <w:lang w:val="ro-RO"/>
              </w:rPr>
              <w:t>Activity</w:t>
            </w:r>
          </w:p>
        </w:tc>
        <w:tc>
          <w:tcPr>
            <w:tcW w:w="2410" w:type="dxa"/>
            <w:tcBorders>
              <w:bottom w:val="single" w:sz="4" w:space="0" w:color="auto"/>
            </w:tcBorders>
            <w:shd w:val="clear" w:color="auto" w:fill="auto"/>
          </w:tcPr>
          <w:p w:rsidR="00617D44" w:rsidRPr="00531A6B" w:rsidRDefault="00617D44" w:rsidP="00AE64FD">
            <w:pPr>
              <w:rPr>
                <w:lang w:val="ro-RO"/>
              </w:rPr>
            </w:pPr>
            <w:r w:rsidRPr="00531A6B">
              <w:rPr>
                <w:lang w:val="ro-RO"/>
              </w:rPr>
              <w:t xml:space="preserve">10.1 </w:t>
            </w:r>
            <w:r w:rsidR="000464FD">
              <w:rPr>
                <w:lang w:val="ro-RO"/>
              </w:rPr>
              <w:t>Evaluation criteria</w:t>
            </w:r>
          </w:p>
        </w:tc>
        <w:tc>
          <w:tcPr>
            <w:tcW w:w="3402" w:type="dxa"/>
            <w:shd w:val="clear" w:color="auto" w:fill="auto"/>
          </w:tcPr>
          <w:p w:rsidR="00617D44" w:rsidRPr="00531A6B" w:rsidRDefault="00617D44" w:rsidP="00AE64FD">
            <w:pPr>
              <w:rPr>
                <w:lang w:val="ro-RO"/>
              </w:rPr>
            </w:pPr>
            <w:r w:rsidRPr="00531A6B">
              <w:rPr>
                <w:lang w:val="ro-RO"/>
              </w:rPr>
              <w:t xml:space="preserve">10.2 </w:t>
            </w:r>
            <w:r w:rsidR="000464FD">
              <w:rPr>
                <w:lang w:val="ro-RO"/>
              </w:rPr>
              <w:t>Evaluation methods</w:t>
            </w:r>
          </w:p>
        </w:tc>
        <w:tc>
          <w:tcPr>
            <w:tcW w:w="1559" w:type="dxa"/>
            <w:shd w:val="clear" w:color="auto" w:fill="auto"/>
          </w:tcPr>
          <w:p w:rsidR="00617D44" w:rsidRPr="00531A6B" w:rsidRDefault="00617D44" w:rsidP="00AE64FD">
            <w:pPr>
              <w:rPr>
                <w:lang w:val="ro-RO"/>
              </w:rPr>
            </w:pPr>
            <w:r w:rsidRPr="00531A6B">
              <w:rPr>
                <w:lang w:val="ro-RO"/>
              </w:rPr>
              <w:t>10.3</w:t>
            </w:r>
            <w:r w:rsidR="000464FD">
              <w:rPr>
                <w:lang w:val="ro-RO"/>
              </w:rPr>
              <w:t xml:space="preserve"> %</w:t>
            </w:r>
            <w:r w:rsidRPr="00531A6B">
              <w:rPr>
                <w:lang w:val="ro-RO"/>
              </w:rPr>
              <w:t xml:space="preserve"> </w:t>
            </w:r>
            <w:r w:rsidR="000464FD">
              <w:rPr>
                <w:lang w:val="ro-RO"/>
              </w:rPr>
              <w:t>of the final grade</w:t>
            </w:r>
          </w:p>
        </w:tc>
      </w:tr>
      <w:tr w:rsidR="00617D44" w:rsidRPr="00531A6B" w:rsidTr="00C83084">
        <w:trPr>
          <w:trHeight w:val="975"/>
        </w:trPr>
        <w:tc>
          <w:tcPr>
            <w:tcW w:w="2835" w:type="dxa"/>
            <w:shd w:val="clear" w:color="auto" w:fill="auto"/>
          </w:tcPr>
          <w:p w:rsidR="00617D44" w:rsidRPr="00531A6B" w:rsidRDefault="00617D44" w:rsidP="00AE64FD">
            <w:pPr>
              <w:rPr>
                <w:lang w:val="ro-RO"/>
              </w:rPr>
            </w:pPr>
            <w:r w:rsidRPr="00531A6B">
              <w:rPr>
                <w:lang w:val="ro-RO"/>
              </w:rPr>
              <w:t xml:space="preserve">10.4 </w:t>
            </w:r>
            <w:r w:rsidR="00FA0F4E">
              <w:rPr>
                <w:lang w:val="ro-RO"/>
              </w:rPr>
              <w:t>C</w:t>
            </w:r>
            <w:r w:rsidR="00735A95">
              <w:rPr>
                <w:lang w:val="ro-RO"/>
              </w:rPr>
              <w:t>o</w:t>
            </w:r>
            <w:r w:rsidR="001800AF">
              <w:rPr>
                <w:lang w:val="ro-RO"/>
              </w:rPr>
              <w:t>urs</w:t>
            </w:r>
            <w:r w:rsidR="00735A95">
              <w:rPr>
                <w:lang w:val="ro-RO"/>
              </w:rPr>
              <w:t>e</w:t>
            </w:r>
          </w:p>
        </w:tc>
        <w:tc>
          <w:tcPr>
            <w:tcW w:w="2410" w:type="dxa"/>
            <w:shd w:val="clear" w:color="auto" w:fill="auto"/>
          </w:tcPr>
          <w:p w:rsidR="00DA5514" w:rsidRPr="004200DF" w:rsidRDefault="00FA0F4E" w:rsidP="00AE64FD">
            <w:pPr>
              <w:rPr>
                <w:lang w:val="ro-RO"/>
              </w:rPr>
            </w:pPr>
            <w:r w:rsidRPr="00FA0F4E">
              <w:rPr>
                <w:rStyle w:val="hps"/>
                <w:i/>
              </w:rPr>
              <w:t>Knowledge</w:t>
            </w:r>
            <w:r w:rsidRPr="00FA0F4E">
              <w:rPr>
                <w:i/>
              </w:rPr>
              <w:t xml:space="preserve"> </w:t>
            </w:r>
            <w:r w:rsidRPr="00FA0F4E">
              <w:rPr>
                <w:rStyle w:val="hps"/>
                <w:i/>
              </w:rPr>
              <w:t>for 5</w:t>
            </w:r>
            <w:r>
              <w:t xml:space="preserve">: </w:t>
            </w:r>
            <w:r>
              <w:rPr>
                <w:rStyle w:val="hps"/>
              </w:rPr>
              <w:t>correct</w:t>
            </w:r>
            <w:r>
              <w:rPr>
                <w:rStyle w:val="shorttext"/>
              </w:rPr>
              <w:t xml:space="preserve"> </w:t>
            </w:r>
            <w:r>
              <w:rPr>
                <w:rStyle w:val="hps"/>
              </w:rPr>
              <w:t>resolution of  50%</w:t>
            </w:r>
            <w:r>
              <w:t xml:space="preserve"> </w:t>
            </w:r>
            <w:r>
              <w:rPr>
                <w:rStyle w:val="hps"/>
              </w:rPr>
              <w:t>of the</w:t>
            </w:r>
            <w:r>
              <w:t xml:space="preserve"> </w:t>
            </w:r>
            <w:r>
              <w:rPr>
                <w:rStyle w:val="hps"/>
              </w:rPr>
              <w:t>MCQ</w:t>
            </w:r>
            <w:r>
              <w:br/>
            </w:r>
          </w:p>
          <w:p w:rsidR="00DA5514" w:rsidRPr="004200DF" w:rsidRDefault="00FA0F4E" w:rsidP="00A54C37">
            <w:pPr>
              <w:rPr>
                <w:lang w:val="ro-RO"/>
              </w:rPr>
            </w:pPr>
            <w:r>
              <w:t xml:space="preserve"> </w:t>
            </w:r>
            <w:r w:rsidRPr="00FA0F4E">
              <w:rPr>
                <w:rStyle w:val="hps"/>
                <w:i/>
              </w:rPr>
              <w:t>Knowledge</w:t>
            </w:r>
            <w:r w:rsidRPr="00FA0F4E">
              <w:rPr>
                <w:i/>
              </w:rPr>
              <w:t xml:space="preserve"> </w:t>
            </w:r>
            <w:r w:rsidRPr="00FA0F4E">
              <w:rPr>
                <w:rStyle w:val="hps"/>
                <w:i/>
              </w:rPr>
              <w:t>for 10</w:t>
            </w:r>
            <w:r w:rsidRPr="00FA0F4E">
              <w:rPr>
                <w:i/>
              </w:rPr>
              <w:t>:</w:t>
            </w:r>
            <w:r>
              <w:t xml:space="preserve"> </w:t>
            </w:r>
            <w:r>
              <w:rPr>
                <w:rStyle w:val="hps"/>
              </w:rPr>
              <w:t>correct</w:t>
            </w:r>
            <w:r>
              <w:rPr>
                <w:rStyle w:val="shorttext"/>
              </w:rPr>
              <w:t xml:space="preserve"> </w:t>
            </w:r>
            <w:r>
              <w:rPr>
                <w:rStyle w:val="hps"/>
              </w:rPr>
              <w:t>resolution of 90%</w:t>
            </w:r>
            <w:r>
              <w:t xml:space="preserve"> </w:t>
            </w:r>
            <w:r>
              <w:rPr>
                <w:rStyle w:val="hps"/>
              </w:rPr>
              <w:t>of the</w:t>
            </w:r>
            <w:r>
              <w:t xml:space="preserve"> </w:t>
            </w:r>
            <w:r>
              <w:rPr>
                <w:rStyle w:val="hps"/>
              </w:rPr>
              <w:t>MCQ</w:t>
            </w:r>
          </w:p>
        </w:tc>
        <w:tc>
          <w:tcPr>
            <w:tcW w:w="3402" w:type="dxa"/>
            <w:shd w:val="clear" w:color="auto" w:fill="auto"/>
          </w:tcPr>
          <w:p w:rsidR="00617D44" w:rsidRPr="00F27271" w:rsidRDefault="00FA0F4E" w:rsidP="00FA0F4E">
            <w:pPr>
              <w:rPr>
                <w:lang w:val="ro-RO"/>
              </w:rPr>
            </w:pPr>
            <w:r w:rsidRPr="008249D1">
              <w:rPr>
                <w:rStyle w:val="hps"/>
                <w:b/>
              </w:rPr>
              <w:t>Written</w:t>
            </w:r>
            <w:r w:rsidRPr="008249D1">
              <w:rPr>
                <w:b/>
              </w:rPr>
              <w:t xml:space="preserve"> </w:t>
            </w:r>
            <w:r w:rsidRPr="008249D1">
              <w:rPr>
                <w:rStyle w:val="hps"/>
                <w:b/>
              </w:rPr>
              <w:t>theoretical examination</w:t>
            </w:r>
            <w:r>
              <w:t xml:space="preserve"> </w:t>
            </w:r>
            <w:r>
              <w:rPr>
                <w:rStyle w:val="hps"/>
              </w:rPr>
              <w:t>take the form</w:t>
            </w:r>
            <w:r>
              <w:t xml:space="preserve"> </w:t>
            </w:r>
            <w:r>
              <w:rPr>
                <w:rStyle w:val="hps"/>
              </w:rPr>
              <w:t>of</w:t>
            </w:r>
            <w:r>
              <w:t xml:space="preserve"> </w:t>
            </w:r>
            <w:r>
              <w:rPr>
                <w:rStyle w:val="hps"/>
              </w:rPr>
              <w:t>multiple choice questions</w:t>
            </w:r>
            <w:r>
              <w:t xml:space="preserve">. </w:t>
            </w:r>
            <w:r>
              <w:rPr>
                <w:rStyle w:val="hps"/>
              </w:rPr>
              <w:t>Topic</w:t>
            </w:r>
            <w:r>
              <w:t xml:space="preserve"> </w:t>
            </w:r>
            <w:r>
              <w:rPr>
                <w:rStyle w:val="hps"/>
              </w:rPr>
              <w:t>consists of</w:t>
            </w:r>
            <w:r>
              <w:t xml:space="preserve"> </w:t>
            </w:r>
            <w:r>
              <w:rPr>
                <w:rStyle w:val="hps"/>
              </w:rPr>
              <w:t>250</w:t>
            </w:r>
            <w:r>
              <w:t xml:space="preserve"> </w:t>
            </w:r>
            <w:r>
              <w:rPr>
                <w:rStyle w:val="hps"/>
              </w:rPr>
              <w:t>questions (</w:t>
            </w:r>
            <w:r>
              <w:t xml:space="preserve">five </w:t>
            </w:r>
            <w:r>
              <w:rPr>
                <w:rStyle w:val="hps"/>
              </w:rPr>
              <w:t>sets of</w:t>
            </w:r>
            <w:r>
              <w:t xml:space="preserve"> </w:t>
            </w:r>
            <w:r>
              <w:rPr>
                <w:rStyle w:val="hps"/>
              </w:rPr>
              <w:t>50 questions</w:t>
            </w:r>
            <w:r>
              <w:t xml:space="preserve">). </w:t>
            </w:r>
            <w:r>
              <w:rPr>
                <w:rStyle w:val="hps"/>
              </w:rPr>
              <w:t>The examination board</w:t>
            </w:r>
            <w:r>
              <w:t xml:space="preserve"> </w:t>
            </w:r>
            <w:r>
              <w:rPr>
                <w:rStyle w:val="hps"/>
              </w:rPr>
              <w:t>consists of five</w:t>
            </w:r>
            <w:r>
              <w:t xml:space="preserve"> </w:t>
            </w:r>
            <w:r>
              <w:rPr>
                <w:rStyle w:val="hps"/>
              </w:rPr>
              <w:t>members</w:t>
            </w:r>
            <w:r>
              <w:t xml:space="preserve"> </w:t>
            </w:r>
            <w:r>
              <w:rPr>
                <w:rStyle w:val="hps"/>
              </w:rPr>
              <w:t>and will be communicated</w:t>
            </w:r>
            <w:r>
              <w:t xml:space="preserve"> to </w:t>
            </w:r>
            <w:r>
              <w:rPr>
                <w:rStyle w:val="hps"/>
              </w:rPr>
              <w:t>the Dean</w:t>
            </w:r>
            <w:r>
              <w:t xml:space="preserve"> office </w:t>
            </w:r>
            <w:r>
              <w:rPr>
                <w:rStyle w:val="hps"/>
              </w:rPr>
              <w:t>two weeks</w:t>
            </w:r>
            <w:r>
              <w:t xml:space="preserve"> </w:t>
            </w:r>
            <w:r>
              <w:rPr>
                <w:rStyle w:val="hps"/>
              </w:rPr>
              <w:t>before the session begins</w:t>
            </w:r>
            <w:r>
              <w:t xml:space="preserve">. </w:t>
            </w:r>
            <w:r>
              <w:rPr>
                <w:rStyle w:val="hps"/>
              </w:rPr>
              <w:t>On the day of</w:t>
            </w:r>
            <w:r>
              <w:t xml:space="preserve"> </w:t>
            </w:r>
            <w:r>
              <w:rPr>
                <w:rStyle w:val="hps"/>
              </w:rPr>
              <w:t>the exam,</w:t>
            </w:r>
            <w:r>
              <w:t xml:space="preserve"> </w:t>
            </w:r>
            <w:r>
              <w:rPr>
                <w:rStyle w:val="hps"/>
              </w:rPr>
              <w:t>students will</w:t>
            </w:r>
            <w:r>
              <w:t xml:space="preserve"> </w:t>
            </w:r>
            <w:r>
              <w:rPr>
                <w:rStyle w:val="hps"/>
              </w:rPr>
              <w:t>extract</w:t>
            </w:r>
            <w:r>
              <w:t xml:space="preserve"> </w:t>
            </w:r>
            <w:r>
              <w:rPr>
                <w:rStyle w:val="hps"/>
              </w:rPr>
              <w:t>two</w:t>
            </w:r>
            <w:r>
              <w:t xml:space="preserve"> </w:t>
            </w:r>
            <w:r>
              <w:rPr>
                <w:rStyle w:val="hps"/>
              </w:rPr>
              <w:t>sets of</w:t>
            </w:r>
            <w:r>
              <w:t xml:space="preserve"> </w:t>
            </w:r>
            <w:r>
              <w:rPr>
                <w:rStyle w:val="hps"/>
              </w:rPr>
              <w:t>MCQ</w:t>
            </w:r>
            <w:r>
              <w:t xml:space="preserve">. </w:t>
            </w:r>
            <w:r>
              <w:rPr>
                <w:rStyle w:val="hps"/>
              </w:rPr>
              <w:t>The duration of</w:t>
            </w:r>
            <w:r>
              <w:t xml:space="preserve"> </w:t>
            </w:r>
            <w:r w:rsidRPr="008249D1">
              <w:rPr>
                <w:rStyle w:val="hps"/>
              </w:rPr>
              <w:t>theoretical examination</w:t>
            </w:r>
            <w:r>
              <w:t xml:space="preserve"> </w:t>
            </w:r>
            <w:r>
              <w:rPr>
                <w:rStyle w:val="hps"/>
              </w:rPr>
              <w:t>is 60</w:t>
            </w:r>
            <w:r>
              <w:t xml:space="preserve"> </w:t>
            </w:r>
            <w:r>
              <w:rPr>
                <w:rStyle w:val="hps"/>
              </w:rPr>
              <w:t>minutes.</w:t>
            </w:r>
            <w:r>
              <w:br/>
            </w:r>
            <w:r>
              <w:rPr>
                <w:rStyle w:val="hps"/>
              </w:rPr>
              <w:t>Presentation of the</w:t>
            </w:r>
            <w:r>
              <w:t xml:space="preserve"> </w:t>
            </w:r>
            <w:r>
              <w:rPr>
                <w:rStyle w:val="hps"/>
              </w:rPr>
              <w:t>exam</w:t>
            </w:r>
            <w:r>
              <w:t xml:space="preserve"> </w:t>
            </w:r>
            <w:r>
              <w:rPr>
                <w:rStyle w:val="hps"/>
              </w:rPr>
              <w:t>is subject</w:t>
            </w:r>
            <w:r>
              <w:t xml:space="preserve"> </w:t>
            </w:r>
            <w:r>
              <w:rPr>
                <w:rStyle w:val="hps"/>
              </w:rPr>
              <w:t>to a minimum</w:t>
            </w:r>
            <w:r>
              <w:t xml:space="preserve"> </w:t>
            </w:r>
            <w:r>
              <w:rPr>
                <w:rStyle w:val="hps"/>
              </w:rPr>
              <w:t>70%</w:t>
            </w:r>
            <w:r>
              <w:t xml:space="preserve"> </w:t>
            </w:r>
            <w:r>
              <w:rPr>
                <w:rStyle w:val="hps"/>
              </w:rPr>
              <w:t>participation of students</w:t>
            </w:r>
            <w:r>
              <w:t xml:space="preserve"> in lectures and </w:t>
            </w:r>
            <w:r>
              <w:rPr>
                <w:rStyle w:val="hps"/>
              </w:rPr>
              <w:t>at least 85</w:t>
            </w:r>
            <w:r>
              <w:t xml:space="preserve">% in </w:t>
            </w:r>
            <w:r>
              <w:rPr>
                <w:rStyle w:val="hps"/>
              </w:rPr>
              <w:t>practical works.</w:t>
            </w:r>
            <w:r>
              <w:t xml:space="preserve"> </w:t>
            </w:r>
            <w:r>
              <w:rPr>
                <w:rStyle w:val="hps"/>
              </w:rPr>
              <w:t xml:space="preserve">MCQ </w:t>
            </w:r>
            <w:r>
              <w:t xml:space="preserve"> </w:t>
            </w:r>
            <w:r>
              <w:rPr>
                <w:rStyle w:val="hps"/>
              </w:rPr>
              <w:t>are corrected according with second</w:t>
            </w:r>
            <w:r>
              <w:rPr>
                <w:rStyle w:val="shorttext"/>
              </w:rPr>
              <w:t xml:space="preserve"> </w:t>
            </w:r>
            <w:r>
              <w:rPr>
                <w:rStyle w:val="hps"/>
              </w:rPr>
              <w:t>version (</w:t>
            </w:r>
            <w:r>
              <w:t xml:space="preserve">exemplified on the </w:t>
            </w:r>
            <w:r>
              <w:rPr>
                <w:rStyle w:val="hps"/>
              </w:rPr>
              <w:t>UMFT</w:t>
            </w:r>
            <w:r>
              <w:t xml:space="preserve"> </w:t>
            </w:r>
            <w:r>
              <w:rPr>
                <w:rStyle w:val="hps"/>
              </w:rPr>
              <w:t>site</w:t>
            </w:r>
            <w:r>
              <w:t>).</w:t>
            </w:r>
            <w:r>
              <w:br/>
            </w:r>
            <w:r>
              <w:rPr>
                <w:rStyle w:val="hps"/>
              </w:rPr>
              <w:t>The share</w:t>
            </w:r>
            <w:r>
              <w:t xml:space="preserve"> </w:t>
            </w:r>
            <w:r>
              <w:rPr>
                <w:rStyle w:val="hps"/>
              </w:rPr>
              <w:t>for guidance</w:t>
            </w:r>
            <w:r>
              <w:t xml:space="preserve"> </w:t>
            </w:r>
            <w:r>
              <w:rPr>
                <w:rStyle w:val="hps"/>
              </w:rPr>
              <w:t>scoring</w:t>
            </w:r>
            <w:r>
              <w:t xml:space="preserve">: </w:t>
            </w:r>
            <w:r>
              <w:rPr>
                <w:rStyle w:val="hps"/>
              </w:rPr>
              <w:t>active participation</w:t>
            </w:r>
            <w:r>
              <w:t xml:space="preserve"> </w:t>
            </w:r>
            <w:r>
              <w:rPr>
                <w:rStyle w:val="hps"/>
              </w:rPr>
              <w:t>in lectures and</w:t>
            </w:r>
            <w:r>
              <w:t xml:space="preserve"> </w:t>
            </w:r>
            <w:r>
              <w:rPr>
                <w:rStyle w:val="hps"/>
              </w:rPr>
              <w:t>grades received during</w:t>
            </w:r>
            <w:r>
              <w:t xml:space="preserve"> the semester</w:t>
            </w:r>
            <w:r>
              <w:rPr>
                <w:rStyle w:val="hps"/>
              </w:rPr>
              <w:t>-</w:t>
            </w:r>
            <w:r>
              <w:t xml:space="preserve"> </w:t>
            </w:r>
            <w:r>
              <w:rPr>
                <w:rStyle w:val="hps"/>
              </w:rPr>
              <w:t>up to 10</w:t>
            </w:r>
            <w:r>
              <w:t xml:space="preserve">%, </w:t>
            </w:r>
            <w:r>
              <w:rPr>
                <w:rStyle w:val="hps"/>
              </w:rPr>
              <w:t>practical exam</w:t>
            </w:r>
            <w:r>
              <w:t xml:space="preserve"> </w:t>
            </w:r>
            <w:r>
              <w:rPr>
                <w:rStyle w:val="hps"/>
              </w:rPr>
              <w:t>- 40%,</w:t>
            </w:r>
            <w:r>
              <w:t xml:space="preserve"> </w:t>
            </w:r>
            <w:r>
              <w:rPr>
                <w:rStyle w:val="hps"/>
              </w:rPr>
              <w:t>theoretical exam</w:t>
            </w:r>
            <w:r>
              <w:t xml:space="preserve"> </w:t>
            </w:r>
            <w:r>
              <w:rPr>
                <w:rStyle w:val="hps"/>
              </w:rPr>
              <w:t>mark- 50%.</w:t>
            </w:r>
            <w:r>
              <w:br/>
            </w:r>
          </w:p>
        </w:tc>
        <w:tc>
          <w:tcPr>
            <w:tcW w:w="1559" w:type="dxa"/>
            <w:shd w:val="clear" w:color="auto" w:fill="auto"/>
          </w:tcPr>
          <w:p w:rsidR="00617D44" w:rsidRPr="00531A6B" w:rsidRDefault="001800AF" w:rsidP="001800AF">
            <w:pPr>
              <w:jc w:val="center"/>
              <w:rPr>
                <w:lang w:val="ro-RO"/>
              </w:rPr>
            </w:pPr>
            <w:r>
              <w:rPr>
                <w:lang w:val="ro-RO"/>
              </w:rPr>
              <w:t>50%</w:t>
            </w:r>
          </w:p>
        </w:tc>
      </w:tr>
      <w:tr w:rsidR="00617D44" w:rsidRPr="00531A6B" w:rsidTr="00C83084">
        <w:trPr>
          <w:trHeight w:val="1335"/>
        </w:trPr>
        <w:tc>
          <w:tcPr>
            <w:tcW w:w="2835" w:type="dxa"/>
            <w:shd w:val="clear" w:color="auto" w:fill="auto"/>
          </w:tcPr>
          <w:p w:rsidR="00617D44" w:rsidRPr="00531A6B" w:rsidRDefault="00617D44" w:rsidP="00FA0F4E">
            <w:pPr>
              <w:rPr>
                <w:lang w:val="ro-RO"/>
              </w:rPr>
            </w:pPr>
            <w:r>
              <w:rPr>
                <w:lang w:val="ro-RO"/>
              </w:rPr>
              <w:t xml:space="preserve">10.5 </w:t>
            </w:r>
            <w:r w:rsidR="00FA0F4E">
              <w:rPr>
                <w:lang w:val="ro-RO"/>
              </w:rPr>
              <w:t>Laborator</w:t>
            </w:r>
            <w:r w:rsidR="00735A95">
              <w:rPr>
                <w:lang w:val="ro-RO"/>
              </w:rPr>
              <w:t>y</w:t>
            </w:r>
          </w:p>
        </w:tc>
        <w:tc>
          <w:tcPr>
            <w:tcW w:w="2410" w:type="dxa"/>
            <w:shd w:val="clear" w:color="auto" w:fill="auto"/>
          </w:tcPr>
          <w:p w:rsidR="00FA0F4E" w:rsidRDefault="00FA0F4E" w:rsidP="00FA0F4E">
            <w:pPr>
              <w:jc w:val="both"/>
              <w:rPr>
                <w:rStyle w:val="hps"/>
              </w:rPr>
            </w:pPr>
            <w:r>
              <w:rPr>
                <w:rStyle w:val="hps"/>
              </w:rPr>
              <w:t>•</w:t>
            </w:r>
            <w:r>
              <w:t xml:space="preserve"> </w:t>
            </w:r>
            <w:r w:rsidRPr="00FA0F4E">
              <w:rPr>
                <w:rStyle w:val="hps"/>
                <w:i/>
              </w:rPr>
              <w:t>Knowledge</w:t>
            </w:r>
            <w:r w:rsidRPr="00FA0F4E">
              <w:rPr>
                <w:i/>
              </w:rPr>
              <w:t xml:space="preserve"> </w:t>
            </w:r>
            <w:r w:rsidRPr="00FA0F4E">
              <w:rPr>
                <w:rStyle w:val="hps"/>
                <w:i/>
              </w:rPr>
              <w:t>for 5</w:t>
            </w:r>
            <w:r>
              <w:t xml:space="preserve">: Definition of </w:t>
            </w:r>
            <w:r>
              <w:rPr>
                <w:rStyle w:val="hps"/>
              </w:rPr>
              <w:t>key concepts</w:t>
            </w:r>
            <w:r>
              <w:t xml:space="preserve"> </w:t>
            </w:r>
            <w:r>
              <w:rPr>
                <w:rStyle w:val="hps"/>
              </w:rPr>
              <w:t>that relate</w:t>
            </w:r>
            <w:r>
              <w:t xml:space="preserve"> </w:t>
            </w:r>
            <w:r>
              <w:rPr>
                <w:rStyle w:val="hps"/>
              </w:rPr>
              <w:t>to the subject</w:t>
            </w:r>
            <w:r>
              <w:t xml:space="preserve"> </w:t>
            </w:r>
            <w:r>
              <w:rPr>
                <w:rStyle w:val="hps"/>
              </w:rPr>
              <w:t>of</w:t>
            </w:r>
            <w:r>
              <w:t xml:space="preserve"> </w:t>
            </w:r>
            <w:r>
              <w:rPr>
                <w:rStyle w:val="hps"/>
              </w:rPr>
              <w:t>examination</w:t>
            </w:r>
            <w:r>
              <w:t xml:space="preserve"> </w:t>
            </w:r>
            <w:r>
              <w:rPr>
                <w:rStyle w:val="hps"/>
              </w:rPr>
              <w:t>and</w:t>
            </w:r>
            <w:r>
              <w:t xml:space="preserve"> </w:t>
            </w:r>
            <w:r>
              <w:rPr>
                <w:rStyle w:val="hps"/>
              </w:rPr>
              <w:t>the correct answer to</w:t>
            </w:r>
            <w:r>
              <w:t xml:space="preserve"> </w:t>
            </w:r>
            <w:r>
              <w:rPr>
                <w:rStyle w:val="hps"/>
              </w:rPr>
              <w:t>a simple question</w:t>
            </w:r>
            <w:r>
              <w:t xml:space="preserve"> </w:t>
            </w:r>
            <w:r>
              <w:rPr>
                <w:rStyle w:val="hps"/>
              </w:rPr>
              <w:t>of</w:t>
            </w:r>
            <w:r>
              <w:t xml:space="preserve"> </w:t>
            </w:r>
            <w:r>
              <w:rPr>
                <w:rStyle w:val="hps"/>
              </w:rPr>
              <w:t>the general</w:t>
            </w:r>
            <w:r>
              <w:t xml:space="preserve"> </w:t>
            </w:r>
            <w:r>
              <w:rPr>
                <w:rStyle w:val="hps"/>
              </w:rPr>
              <w:t>subject.</w:t>
            </w:r>
          </w:p>
          <w:p w:rsidR="00DA5514" w:rsidRPr="004200DF" w:rsidRDefault="00DA5514" w:rsidP="00DA5514">
            <w:pPr>
              <w:rPr>
                <w:lang w:val="ro-RO"/>
              </w:rPr>
            </w:pPr>
          </w:p>
          <w:p w:rsidR="00617D44" w:rsidRPr="004200DF" w:rsidRDefault="00FA0F4E" w:rsidP="00DA5514">
            <w:pPr>
              <w:jc w:val="both"/>
              <w:rPr>
                <w:lang w:val="ro-RO"/>
              </w:rPr>
            </w:pPr>
            <w:r w:rsidRPr="00FA0F4E">
              <w:rPr>
                <w:rStyle w:val="hps"/>
                <w:i/>
              </w:rPr>
              <w:t>Knowledge</w:t>
            </w:r>
            <w:r w:rsidRPr="00FA0F4E">
              <w:rPr>
                <w:i/>
              </w:rPr>
              <w:t xml:space="preserve"> </w:t>
            </w:r>
            <w:r w:rsidRPr="00FA0F4E">
              <w:rPr>
                <w:rStyle w:val="hps"/>
                <w:i/>
              </w:rPr>
              <w:t>for 10</w:t>
            </w:r>
            <w:r>
              <w:t xml:space="preserve">: </w:t>
            </w:r>
            <w:r>
              <w:rPr>
                <w:rStyle w:val="hps"/>
              </w:rPr>
              <w:t>details</w:t>
            </w:r>
            <w:r>
              <w:t xml:space="preserve"> </w:t>
            </w:r>
            <w:r>
              <w:rPr>
                <w:rStyle w:val="hps"/>
              </w:rPr>
              <w:t>on the subject</w:t>
            </w:r>
            <w:r>
              <w:t xml:space="preserve"> </w:t>
            </w:r>
            <w:r>
              <w:rPr>
                <w:rStyle w:val="hps"/>
              </w:rPr>
              <w:t>of</w:t>
            </w:r>
            <w:r>
              <w:t xml:space="preserve"> </w:t>
            </w:r>
            <w:r>
              <w:rPr>
                <w:rStyle w:val="hps"/>
              </w:rPr>
              <w:t>examination</w:t>
            </w:r>
            <w:r>
              <w:t xml:space="preserve"> </w:t>
            </w:r>
            <w:r>
              <w:rPr>
                <w:rStyle w:val="hps"/>
              </w:rPr>
              <w:t>and integration of</w:t>
            </w:r>
            <w:r>
              <w:t xml:space="preserve"> </w:t>
            </w:r>
            <w:r>
              <w:rPr>
                <w:rStyle w:val="hps"/>
              </w:rPr>
              <w:t>these</w:t>
            </w:r>
            <w:r>
              <w:t xml:space="preserve"> </w:t>
            </w:r>
            <w:r>
              <w:rPr>
                <w:rStyle w:val="hps"/>
              </w:rPr>
              <w:t>concepts</w:t>
            </w:r>
            <w:r>
              <w:t xml:space="preserve">. </w:t>
            </w:r>
            <w:r>
              <w:rPr>
                <w:rStyle w:val="hps"/>
              </w:rPr>
              <w:t>It is also necessary</w:t>
            </w:r>
            <w:r>
              <w:t xml:space="preserve"> </w:t>
            </w:r>
            <w:r>
              <w:rPr>
                <w:rStyle w:val="hps"/>
              </w:rPr>
              <w:t>that the student</w:t>
            </w:r>
            <w:r>
              <w:t xml:space="preserve"> </w:t>
            </w:r>
            <w:r>
              <w:rPr>
                <w:rStyle w:val="hps"/>
              </w:rPr>
              <w:t>can respond to</w:t>
            </w:r>
            <w:r>
              <w:t xml:space="preserve"> </w:t>
            </w:r>
            <w:r>
              <w:rPr>
                <w:rStyle w:val="hps"/>
              </w:rPr>
              <w:t>specific</w:t>
            </w:r>
            <w:r>
              <w:t xml:space="preserve"> </w:t>
            </w:r>
            <w:r>
              <w:rPr>
                <w:rStyle w:val="hps"/>
              </w:rPr>
              <w:t>questions concerning the</w:t>
            </w:r>
            <w:r>
              <w:t xml:space="preserve"> </w:t>
            </w:r>
            <w:r>
              <w:rPr>
                <w:rStyle w:val="hps"/>
              </w:rPr>
              <w:t>notion</w:t>
            </w:r>
            <w:r>
              <w:t xml:space="preserve"> </w:t>
            </w:r>
            <w:r>
              <w:rPr>
                <w:rStyle w:val="hps"/>
              </w:rPr>
              <w:t>of</w:t>
            </w:r>
            <w:r>
              <w:t xml:space="preserve"> </w:t>
            </w:r>
            <w:r>
              <w:rPr>
                <w:rStyle w:val="hps"/>
              </w:rPr>
              <w:t>subject.</w:t>
            </w:r>
          </w:p>
        </w:tc>
        <w:tc>
          <w:tcPr>
            <w:tcW w:w="3402" w:type="dxa"/>
            <w:shd w:val="clear" w:color="auto" w:fill="auto"/>
          </w:tcPr>
          <w:p w:rsidR="00FA0F4E" w:rsidRDefault="00FA0F4E" w:rsidP="00FA0F4E">
            <w:pPr>
              <w:jc w:val="both"/>
              <w:rPr>
                <w:rStyle w:val="hps"/>
              </w:rPr>
            </w:pPr>
            <w:r w:rsidRPr="00F17AF1">
              <w:rPr>
                <w:rStyle w:val="hps"/>
                <w:b/>
              </w:rPr>
              <w:t>Practical exam</w:t>
            </w:r>
            <w:r>
              <w:t xml:space="preserve"> </w:t>
            </w:r>
            <w:r>
              <w:rPr>
                <w:rStyle w:val="hps"/>
              </w:rPr>
              <w:t>includes</w:t>
            </w:r>
            <w:r>
              <w:t xml:space="preserve"> </w:t>
            </w:r>
            <w:r>
              <w:rPr>
                <w:rStyle w:val="hps"/>
              </w:rPr>
              <w:t>the correct answer</w:t>
            </w:r>
            <w:r>
              <w:t xml:space="preserve"> </w:t>
            </w:r>
            <w:r>
              <w:rPr>
                <w:rStyle w:val="hps"/>
              </w:rPr>
              <w:t>to a</w:t>
            </w:r>
            <w:r>
              <w:t xml:space="preserve"> </w:t>
            </w:r>
            <w:r>
              <w:rPr>
                <w:rStyle w:val="hps"/>
              </w:rPr>
              <w:t>theoretical</w:t>
            </w:r>
            <w:r>
              <w:t xml:space="preserve"> </w:t>
            </w:r>
            <w:r>
              <w:rPr>
                <w:rStyle w:val="hps"/>
              </w:rPr>
              <w:t>topics</w:t>
            </w:r>
            <w:r>
              <w:t xml:space="preserve"> </w:t>
            </w:r>
            <w:r>
              <w:rPr>
                <w:rStyle w:val="hps"/>
              </w:rPr>
              <w:t>related to</w:t>
            </w:r>
            <w:r>
              <w:t xml:space="preserve"> </w:t>
            </w:r>
            <w:r>
              <w:rPr>
                <w:rStyle w:val="hps"/>
              </w:rPr>
              <w:t>the</w:t>
            </w:r>
            <w:r>
              <w:t xml:space="preserve"> </w:t>
            </w:r>
            <w:r>
              <w:rPr>
                <w:rStyle w:val="hps"/>
              </w:rPr>
              <w:t>laboratory</w:t>
            </w:r>
            <w:r>
              <w:t xml:space="preserve"> </w:t>
            </w:r>
            <w:r>
              <w:rPr>
                <w:rStyle w:val="hps"/>
              </w:rPr>
              <w:t>practice</w:t>
            </w:r>
            <w:r>
              <w:t xml:space="preserve"> </w:t>
            </w:r>
            <w:r>
              <w:rPr>
                <w:rStyle w:val="hps"/>
              </w:rPr>
              <w:t>followed by</w:t>
            </w:r>
            <w:r>
              <w:t xml:space="preserve"> </w:t>
            </w:r>
            <w:r>
              <w:rPr>
                <w:rStyle w:val="hps"/>
              </w:rPr>
              <w:t>the execution</w:t>
            </w:r>
            <w:r>
              <w:t xml:space="preserve"> </w:t>
            </w:r>
            <w:r>
              <w:rPr>
                <w:rStyle w:val="hps"/>
              </w:rPr>
              <w:t>of a practical work.</w:t>
            </w:r>
          </w:p>
          <w:p w:rsidR="00617D44" w:rsidRPr="00F27271" w:rsidRDefault="00617D44" w:rsidP="00FA0F4E">
            <w:pPr>
              <w:rPr>
                <w:lang w:val="ro-RO"/>
              </w:rPr>
            </w:pPr>
          </w:p>
        </w:tc>
        <w:tc>
          <w:tcPr>
            <w:tcW w:w="1559" w:type="dxa"/>
            <w:shd w:val="clear" w:color="auto" w:fill="auto"/>
          </w:tcPr>
          <w:p w:rsidR="00617D44" w:rsidRPr="00531A6B" w:rsidRDefault="001800AF" w:rsidP="001800AF">
            <w:pPr>
              <w:jc w:val="center"/>
              <w:rPr>
                <w:lang w:val="ro-RO"/>
              </w:rPr>
            </w:pPr>
            <w:r>
              <w:rPr>
                <w:lang w:val="ro-RO"/>
              </w:rPr>
              <w:t>40%</w:t>
            </w:r>
          </w:p>
        </w:tc>
      </w:tr>
      <w:tr w:rsidR="001800AF" w:rsidRPr="00531A6B" w:rsidTr="00C83084">
        <w:trPr>
          <w:trHeight w:val="1335"/>
        </w:trPr>
        <w:tc>
          <w:tcPr>
            <w:tcW w:w="2835" w:type="dxa"/>
            <w:shd w:val="clear" w:color="auto" w:fill="auto"/>
          </w:tcPr>
          <w:p w:rsidR="001800AF" w:rsidRDefault="001800AF" w:rsidP="006B654A">
            <w:pPr>
              <w:rPr>
                <w:lang w:val="ro-RO"/>
              </w:rPr>
            </w:pPr>
            <w:r w:rsidRPr="00531A6B">
              <w:rPr>
                <w:lang w:val="ro-RO"/>
              </w:rPr>
              <w:t xml:space="preserve">10.6 </w:t>
            </w:r>
            <w:r w:rsidR="003A67D0">
              <w:rPr>
                <w:lang w:val="ro-RO"/>
              </w:rPr>
              <w:t>Seminar</w:t>
            </w:r>
          </w:p>
        </w:tc>
        <w:tc>
          <w:tcPr>
            <w:tcW w:w="2410" w:type="dxa"/>
            <w:shd w:val="clear" w:color="auto" w:fill="auto"/>
          </w:tcPr>
          <w:p w:rsidR="001800AF" w:rsidRDefault="001800AF" w:rsidP="006B654A">
            <w:pPr>
              <w:jc w:val="both"/>
              <w:rPr>
                <w:rStyle w:val="hps"/>
              </w:rPr>
            </w:pPr>
            <w:r w:rsidRPr="00A76C5C">
              <w:rPr>
                <w:rStyle w:val="hps"/>
              </w:rPr>
              <w:t>Active participation</w:t>
            </w:r>
            <w:r w:rsidRPr="00A76C5C">
              <w:t xml:space="preserve"> </w:t>
            </w:r>
            <w:r w:rsidRPr="00A76C5C">
              <w:rPr>
                <w:rStyle w:val="hps"/>
              </w:rPr>
              <w:t>in lectures</w:t>
            </w:r>
            <w:r w:rsidRPr="00A76C5C">
              <w:t xml:space="preserve"> </w:t>
            </w:r>
            <w:r w:rsidRPr="00A76C5C">
              <w:rPr>
                <w:rStyle w:val="hps"/>
              </w:rPr>
              <w:t>and</w:t>
            </w:r>
            <w:r w:rsidRPr="00A76C5C">
              <w:t xml:space="preserve"> </w:t>
            </w:r>
            <w:r w:rsidRPr="00A76C5C">
              <w:rPr>
                <w:rStyle w:val="hps"/>
              </w:rPr>
              <w:t>grades received during the semester</w:t>
            </w:r>
          </w:p>
        </w:tc>
        <w:tc>
          <w:tcPr>
            <w:tcW w:w="3402" w:type="dxa"/>
            <w:shd w:val="clear" w:color="auto" w:fill="auto"/>
          </w:tcPr>
          <w:p w:rsidR="001800AF" w:rsidRPr="00F17AF1" w:rsidRDefault="001800AF" w:rsidP="006B654A">
            <w:pPr>
              <w:jc w:val="both"/>
              <w:rPr>
                <w:rStyle w:val="hps"/>
                <w:b/>
              </w:rPr>
            </w:pPr>
          </w:p>
        </w:tc>
        <w:tc>
          <w:tcPr>
            <w:tcW w:w="1559" w:type="dxa"/>
            <w:shd w:val="clear" w:color="auto" w:fill="auto"/>
          </w:tcPr>
          <w:p w:rsidR="001800AF" w:rsidRPr="005F0A30" w:rsidRDefault="001800AF" w:rsidP="006B654A">
            <w:pPr>
              <w:jc w:val="center"/>
              <w:rPr>
                <w:lang w:val="pt-BR"/>
              </w:rPr>
            </w:pPr>
            <w:r w:rsidRPr="005F0A30">
              <w:rPr>
                <w:lang w:val="pt-BR"/>
              </w:rPr>
              <w:t>10%</w:t>
            </w:r>
          </w:p>
        </w:tc>
      </w:tr>
    </w:tbl>
    <w:p w:rsidR="00617D44" w:rsidRPr="00531A6B" w:rsidRDefault="00617D44" w:rsidP="00617D44">
      <w:pPr>
        <w:rPr>
          <w:lang w:val="ro-RO"/>
        </w:rPr>
      </w:pPr>
      <w:r w:rsidRPr="00531A6B">
        <w:rPr>
          <w:lang w:val="ro-RO"/>
        </w:rPr>
        <w:tab/>
      </w:r>
      <w:r w:rsidRPr="00531A6B">
        <w:rPr>
          <w:lang w:val="ro-RO"/>
        </w:rPr>
        <w:tab/>
      </w:r>
    </w:p>
    <w:p w:rsidR="00617D44" w:rsidRPr="00531A6B" w:rsidRDefault="00617D44" w:rsidP="00617D44">
      <w:pPr>
        <w:rPr>
          <w:lang w:val="ro-RO"/>
        </w:rPr>
      </w:pP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617D44" w:rsidRPr="00531A6B" w:rsidTr="0088738A">
        <w:trPr>
          <w:trHeight w:val="908"/>
        </w:trPr>
        <w:tc>
          <w:tcPr>
            <w:tcW w:w="3379" w:type="dxa"/>
            <w:shd w:val="clear" w:color="auto" w:fill="auto"/>
          </w:tcPr>
          <w:p w:rsidR="00617D44" w:rsidRPr="00531A6B" w:rsidRDefault="00617D44" w:rsidP="00AE64FD">
            <w:pPr>
              <w:rPr>
                <w:lang w:val="ro-RO"/>
              </w:rPr>
            </w:pPr>
            <w:r w:rsidRPr="00531A6B">
              <w:rPr>
                <w:lang w:val="ro-RO"/>
              </w:rPr>
              <w:t>Dat</w:t>
            </w:r>
            <w:r w:rsidR="005B36CB">
              <w:rPr>
                <w:lang w:val="ro-RO"/>
              </w:rPr>
              <w:t>e</w:t>
            </w:r>
          </w:p>
          <w:p w:rsidR="00617D44" w:rsidRPr="00531A6B" w:rsidRDefault="00617D44" w:rsidP="00AE64FD">
            <w:pPr>
              <w:rPr>
                <w:lang w:val="ro-RO"/>
              </w:rPr>
            </w:pPr>
          </w:p>
          <w:p w:rsidR="00617D44" w:rsidRPr="00531A6B" w:rsidRDefault="00617D44" w:rsidP="00AE64FD">
            <w:pPr>
              <w:rPr>
                <w:lang w:val="ro-RO"/>
              </w:rPr>
            </w:pPr>
          </w:p>
        </w:tc>
        <w:tc>
          <w:tcPr>
            <w:tcW w:w="3379" w:type="dxa"/>
            <w:shd w:val="clear" w:color="auto" w:fill="auto"/>
          </w:tcPr>
          <w:p w:rsidR="00617D44" w:rsidRDefault="005B36CB" w:rsidP="0088738A">
            <w:pPr>
              <w:rPr>
                <w:lang w:val="ro-RO"/>
              </w:rPr>
            </w:pPr>
            <w:r>
              <w:rPr>
                <w:lang w:val="ro-RO"/>
              </w:rPr>
              <w:t>Course lecturer signature</w:t>
            </w:r>
          </w:p>
          <w:p w:rsidR="005B36CB" w:rsidRDefault="005B36CB" w:rsidP="0088738A">
            <w:pPr>
              <w:rPr>
                <w:lang w:val="ro-RO"/>
              </w:rPr>
            </w:pPr>
          </w:p>
          <w:p w:rsidR="005B36CB" w:rsidRPr="00531A6B" w:rsidRDefault="005B36CB" w:rsidP="0088738A">
            <w:pPr>
              <w:rPr>
                <w:lang w:val="ro-RO"/>
              </w:rPr>
            </w:pPr>
            <w:r>
              <w:rPr>
                <w:lang w:val="ro-RO"/>
              </w:rPr>
              <w:t>Conf. Univ. Horhat Florin-George</w:t>
            </w:r>
          </w:p>
        </w:tc>
        <w:tc>
          <w:tcPr>
            <w:tcW w:w="3307" w:type="dxa"/>
            <w:shd w:val="clear" w:color="auto" w:fill="auto"/>
          </w:tcPr>
          <w:p w:rsidR="005B36CB" w:rsidRDefault="005B36CB" w:rsidP="005B36CB">
            <w:pPr>
              <w:rPr>
                <w:lang w:val="ro-RO"/>
              </w:rPr>
            </w:pPr>
            <w:r>
              <w:rPr>
                <w:lang w:val="ro-RO"/>
              </w:rPr>
              <w:t>Laboratory lecturer signature</w:t>
            </w:r>
          </w:p>
          <w:p w:rsidR="005B36CB" w:rsidRDefault="005B36CB" w:rsidP="00AE64FD">
            <w:pPr>
              <w:rPr>
                <w:lang w:val="ro-RO"/>
              </w:rPr>
            </w:pPr>
          </w:p>
          <w:p w:rsidR="00617D44" w:rsidRDefault="002C33F6" w:rsidP="0088738A">
            <w:pPr>
              <w:rPr>
                <w:lang w:val="ro-RO"/>
              </w:rPr>
            </w:pPr>
            <w:r>
              <w:rPr>
                <w:lang w:val="ro-RO"/>
              </w:rPr>
              <w:t>1</w:t>
            </w:r>
            <w:r w:rsidR="00436B33">
              <w:rPr>
                <w:lang w:val="ro-RO"/>
              </w:rPr>
              <w:t>.</w:t>
            </w:r>
            <w:r w:rsidR="005B36CB">
              <w:rPr>
                <w:lang w:val="ro-RO"/>
              </w:rPr>
              <w:t xml:space="preserve"> Bagiu Iulia-Cristina</w:t>
            </w:r>
          </w:p>
          <w:p w:rsidR="005B36CB" w:rsidRPr="00531A6B" w:rsidRDefault="005B36CB" w:rsidP="0088738A">
            <w:pPr>
              <w:rPr>
                <w:lang w:val="ro-RO"/>
              </w:rPr>
            </w:pPr>
            <w:r>
              <w:rPr>
                <w:lang w:val="ro-RO"/>
              </w:rPr>
              <w:t>2. Brehar-Cioflec Dana-Sanziana</w:t>
            </w:r>
          </w:p>
        </w:tc>
      </w:tr>
      <w:tr w:rsidR="0088738A" w:rsidRPr="00531A6B" w:rsidTr="0088738A">
        <w:trPr>
          <w:trHeight w:val="908"/>
        </w:trPr>
        <w:tc>
          <w:tcPr>
            <w:tcW w:w="3379" w:type="dxa"/>
            <w:shd w:val="clear" w:color="auto" w:fill="auto"/>
          </w:tcPr>
          <w:p w:rsidR="0088738A" w:rsidRDefault="005B36CB" w:rsidP="00AE64FD">
            <w:pPr>
              <w:rPr>
                <w:lang w:val="ro-RO"/>
              </w:rPr>
            </w:pPr>
            <w:r>
              <w:rPr>
                <w:lang w:val="ro-RO"/>
              </w:rPr>
              <w:t>Discipline coordinator signature</w:t>
            </w:r>
          </w:p>
          <w:p w:rsidR="005B36CB" w:rsidRDefault="005B36CB" w:rsidP="00AE64FD">
            <w:pPr>
              <w:rPr>
                <w:lang w:val="ro-RO"/>
              </w:rPr>
            </w:pPr>
          </w:p>
          <w:p w:rsidR="005B36CB" w:rsidRDefault="005B36CB" w:rsidP="00AE64FD">
            <w:pPr>
              <w:rPr>
                <w:lang w:val="ro-RO"/>
              </w:rPr>
            </w:pPr>
            <w:r>
              <w:rPr>
                <w:lang w:val="ro-RO"/>
              </w:rPr>
              <w:t>Prof. Univ.</w:t>
            </w:r>
            <w:r w:rsidR="004A6D93">
              <w:rPr>
                <w:lang w:val="ro-RO"/>
              </w:rPr>
              <w:t xml:space="preserve"> Licker Monica</w:t>
            </w:r>
          </w:p>
          <w:p w:rsidR="0088738A" w:rsidRPr="00531A6B" w:rsidRDefault="0088738A" w:rsidP="00AE64FD">
            <w:pPr>
              <w:rPr>
                <w:lang w:val="ro-RO"/>
              </w:rPr>
            </w:pPr>
          </w:p>
        </w:tc>
        <w:tc>
          <w:tcPr>
            <w:tcW w:w="3379" w:type="dxa"/>
            <w:shd w:val="clear" w:color="auto" w:fill="auto"/>
          </w:tcPr>
          <w:p w:rsidR="0088738A" w:rsidRPr="00531A6B" w:rsidRDefault="0088738A" w:rsidP="00AE64FD">
            <w:pPr>
              <w:rPr>
                <w:lang w:val="ro-RO"/>
              </w:rPr>
            </w:pPr>
          </w:p>
        </w:tc>
        <w:tc>
          <w:tcPr>
            <w:tcW w:w="3307" w:type="dxa"/>
            <w:shd w:val="clear" w:color="auto" w:fill="auto"/>
          </w:tcPr>
          <w:p w:rsidR="0088738A" w:rsidRDefault="0088738A" w:rsidP="00AE64FD">
            <w:pPr>
              <w:jc w:val="center"/>
              <w:rPr>
                <w:lang w:val="ro-RO"/>
              </w:rPr>
            </w:pPr>
          </w:p>
        </w:tc>
      </w:tr>
      <w:tr w:rsidR="00617D44" w:rsidRPr="00531A6B" w:rsidTr="0088738A">
        <w:tc>
          <w:tcPr>
            <w:tcW w:w="3379" w:type="dxa"/>
            <w:shd w:val="clear" w:color="auto" w:fill="auto"/>
          </w:tcPr>
          <w:p w:rsidR="00617D44" w:rsidRPr="00531A6B" w:rsidRDefault="00617D44" w:rsidP="00AE64FD">
            <w:pPr>
              <w:rPr>
                <w:lang w:val="ro-RO"/>
              </w:rPr>
            </w:pPr>
            <w:r w:rsidRPr="00531A6B">
              <w:rPr>
                <w:lang w:val="ro-RO"/>
              </w:rPr>
              <w:lastRenderedPageBreak/>
              <w:t>D</w:t>
            </w:r>
            <w:r w:rsidR="005B36CB">
              <w:rPr>
                <w:lang w:val="ro-RO"/>
              </w:rPr>
              <w:t>epartment approval date</w:t>
            </w:r>
          </w:p>
          <w:p w:rsidR="00617D44" w:rsidRDefault="00617D44" w:rsidP="00AE64FD">
            <w:pPr>
              <w:rPr>
                <w:lang w:val="ro-RO"/>
              </w:rPr>
            </w:pPr>
          </w:p>
          <w:p w:rsidR="00617D44" w:rsidRPr="00531A6B" w:rsidRDefault="00617D44" w:rsidP="00AE64FD">
            <w:pPr>
              <w:rPr>
                <w:i/>
                <w:lang w:val="ro-RO"/>
              </w:rPr>
            </w:pPr>
          </w:p>
        </w:tc>
        <w:tc>
          <w:tcPr>
            <w:tcW w:w="6686" w:type="dxa"/>
            <w:gridSpan w:val="2"/>
            <w:shd w:val="clear" w:color="auto" w:fill="auto"/>
          </w:tcPr>
          <w:p w:rsidR="00617D44" w:rsidRDefault="005B36CB" w:rsidP="00AE64FD">
            <w:pPr>
              <w:rPr>
                <w:lang w:val="ro-RO"/>
              </w:rPr>
            </w:pPr>
            <w:r>
              <w:rPr>
                <w:lang w:val="ro-RO"/>
              </w:rPr>
              <w:t>Department director signature</w:t>
            </w:r>
          </w:p>
          <w:p w:rsidR="005B36CB" w:rsidRPr="00531A6B" w:rsidRDefault="005B36CB" w:rsidP="00AE64FD">
            <w:pPr>
              <w:rPr>
                <w:lang w:val="ro-RO"/>
              </w:rPr>
            </w:pPr>
            <w:r>
              <w:rPr>
                <w:lang w:val="ro-RO"/>
              </w:rPr>
              <w:t xml:space="preserve">Prof. Univ. Vlaicu Brigitha </w:t>
            </w:r>
          </w:p>
        </w:tc>
      </w:tr>
    </w:tbl>
    <w:p w:rsidR="00617D44" w:rsidRPr="00531A6B" w:rsidRDefault="00617D44" w:rsidP="00617D44">
      <w:pPr>
        <w:rPr>
          <w:lang w:val="ro-RO"/>
        </w:rPr>
      </w:pPr>
    </w:p>
    <w:p w:rsidR="00CF291A" w:rsidRPr="00454B1D" w:rsidRDefault="00CF291A" w:rsidP="00500D0F">
      <w:pPr>
        <w:rPr>
          <w:lang w:val="ro-RO"/>
        </w:rPr>
      </w:pPr>
    </w:p>
    <w:p w:rsidR="00CF291A" w:rsidRPr="00454B1D" w:rsidRDefault="00CF291A" w:rsidP="00CF291A">
      <w:pPr>
        <w:rPr>
          <w:lang w:val="ro-RO"/>
        </w:rPr>
      </w:pPr>
      <w:r w:rsidRPr="00454B1D">
        <w:rPr>
          <w:u w:val="single"/>
          <w:lang w:val="ro-RO"/>
        </w:rPr>
        <w:t>Notă</w:t>
      </w:r>
      <w:r w:rsidRPr="00454B1D">
        <w:rPr>
          <w:lang w:val="ro-RO"/>
        </w:rPr>
        <w:t>:</w:t>
      </w:r>
    </w:p>
    <w:p w:rsidR="008C37B3" w:rsidRPr="008C37B3" w:rsidRDefault="006D7F4B" w:rsidP="00717DBA">
      <w:pPr>
        <w:numPr>
          <w:ilvl w:val="0"/>
          <w:numId w:val="4"/>
        </w:numPr>
        <w:spacing w:before="120"/>
        <w:ind w:left="714" w:hanging="357"/>
        <w:jc w:val="both"/>
        <w:rPr>
          <w:vertAlign w:val="superscript"/>
          <w:lang w:val="ro-RO"/>
        </w:rPr>
      </w:pPr>
      <w:r>
        <w:rPr>
          <w:lang w:val="ro-RO"/>
        </w:rPr>
        <w:t>D</w:t>
      </w:r>
      <w:r w:rsidR="00D24A1F">
        <w:rPr>
          <w:lang w:val="ro-RO"/>
        </w:rPr>
        <w:t xml:space="preserve">omeniul </w:t>
      </w:r>
      <w:r w:rsidR="000F4EF9">
        <w:rPr>
          <w:lang w:val="ro-RO"/>
        </w:rPr>
        <w:t xml:space="preserve"> de </w:t>
      </w:r>
      <w:r>
        <w:rPr>
          <w:lang w:val="ro-RO"/>
        </w:rPr>
        <w:t xml:space="preserve">studii </w:t>
      </w:r>
      <w:r w:rsidRPr="00454B1D">
        <w:rPr>
          <w:lang w:val="ro-RO"/>
        </w:rPr>
        <w:t xml:space="preserve">- </w:t>
      </w:r>
      <w:r w:rsidRPr="00454B1D">
        <w:rPr>
          <w:i/>
          <w:lang w:val="ro-RO"/>
        </w:rPr>
        <w:t>se alege una din variantele:</w:t>
      </w:r>
      <w:r w:rsidRPr="00454B1D">
        <w:rPr>
          <w:lang w:val="ro-RO"/>
        </w:rPr>
        <w:t xml:space="preserve"> </w:t>
      </w:r>
      <w:r w:rsidR="008C37B3" w:rsidRPr="00454B1D">
        <w:rPr>
          <w:lang w:val="ro-RO"/>
        </w:rPr>
        <w:t>L</w:t>
      </w:r>
      <w:r w:rsidR="008C37B3">
        <w:rPr>
          <w:lang w:val="ro-RO"/>
        </w:rPr>
        <w:t>icenţ</w:t>
      </w:r>
      <w:r w:rsidR="008C37B3" w:rsidRPr="00454B1D">
        <w:rPr>
          <w:lang w:val="ro-RO"/>
        </w:rPr>
        <w:t>ă/ Master</w:t>
      </w:r>
      <w:r w:rsidR="000A0C50">
        <w:rPr>
          <w:lang w:val="ro-RO"/>
        </w:rPr>
        <w:t>at</w:t>
      </w:r>
      <w:r w:rsidR="008C37B3" w:rsidRPr="00454B1D">
        <w:rPr>
          <w:lang w:val="ro-RO"/>
        </w:rPr>
        <w:t>/ Doctorat</w:t>
      </w:r>
      <w:r w:rsidR="008C37B3">
        <w:rPr>
          <w:lang w:val="ro-RO"/>
        </w:rPr>
        <w:t xml:space="preserve"> (</w:t>
      </w:r>
      <w:r w:rsidR="008C37B3" w:rsidRPr="001C7EF5">
        <w:rPr>
          <w:b/>
          <w:color w:val="000000"/>
          <w:lang w:val="ro-RO"/>
        </w:rPr>
        <w:t>se</w:t>
      </w:r>
      <w:r w:rsidR="00E43054" w:rsidRPr="001C7EF5">
        <w:rPr>
          <w:b/>
          <w:color w:val="000000"/>
          <w:lang w:val="ro-RO"/>
        </w:rPr>
        <w:t xml:space="preserve"> completează conform </w:t>
      </w:r>
      <w:r w:rsidR="001C7EF5" w:rsidRPr="001C7EF5">
        <w:rPr>
          <w:b/>
          <w:color w:val="000000"/>
          <w:lang w:val="ro-RO"/>
        </w:rPr>
        <w:t xml:space="preserve">cu </w:t>
      </w:r>
      <w:r w:rsidR="00E43054" w:rsidRPr="001C7EF5">
        <w:rPr>
          <w:b/>
          <w:color w:val="000000"/>
          <w:lang w:val="ro-RO"/>
        </w:rPr>
        <w:t>Nomenclatorul domeniilor şi al specializărilor/ programelor de studii universitare în vigoare</w:t>
      </w:r>
      <w:r w:rsidR="00E43054">
        <w:rPr>
          <w:lang w:val="ro-RO"/>
        </w:rPr>
        <w:t>)</w:t>
      </w:r>
      <w:r w:rsidR="008C37B3">
        <w:rPr>
          <w:lang w:val="ro-RO"/>
        </w:rPr>
        <w:t xml:space="preserve"> ;</w:t>
      </w:r>
      <w:r w:rsidR="008C37B3" w:rsidRPr="00454B1D" w:rsidDel="008C37B3">
        <w:rPr>
          <w:lang w:val="ro-RO"/>
        </w:rPr>
        <w:t xml:space="preserve"> </w:t>
      </w:r>
    </w:p>
    <w:p w:rsidR="00CF291A" w:rsidRPr="00454B1D" w:rsidRDefault="00CF291A" w:rsidP="00717DBA">
      <w:pPr>
        <w:numPr>
          <w:ilvl w:val="0"/>
          <w:numId w:val="4"/>
        </w:numPr>
        <w:spacing w:before="120"/>
        <w:ind w:left="714" w:hanging="357"/>
        <w:jc w:val="both"/>
        <w:rPr>
          <w:vertAlign w:val="superscript"/>
          <w:lang w:val="ro-RO"/>
        </w:rPr>
      </w:pPr>
      <w:r w:rsidRPr="00454B1D">
        <w:rPr>
          <w:lang w:val="ro-RO"/>
        </w:rPr>
        <w:t xml:space="preserve">Ciclul de studii - </w:t>
      </w:r>
      <w:r w:rsidRPr="00454B1D">
        <w:rPr>
          <w:i/>
          <w:lang w:val="ro-RO"/>
        </w:rPr>
        <w:t>se alege una din variantele:</w:t>
      </w:r>
      <w:r w:rsidRPr="00454B1D">
        <w:rPr>
          <w:lang w:val="ro-RO"/>
        </w:rPr>
        <w:t xml:space="preserve"> L</w:t>
      </w:r>
      <w:r w:rsidR="00AF0063">
        <w:rPr>
          <w:lang w:val="ro-RO"/>
        </w:rPr>
        <w:t>icenţ</w:t>
      </w:r>
      <w:r w:rsidR="00EB2E82" w:rsidRPr="00454B1D">
        <w:rPr>
          <w:lang w:val="ro-RO"/>
        </w:rPr>
        <w:t>ă</w:t>
      </w:r>
      <w:r w:rsidRPr="00454B1D">
        <w:rPr>
          <w:lang w:val="ro-RO"/>
        </w:rPr>
        <w:t>/ M</w:t>
      </w:r>
      <w:r w:rsidR="00EB2E82" w:rsidRPr="00454B1D">
        <w:rPr>
          <w:lang w:val="ro-RO"/>
        </w:rPr>
        <w:t>aster</w:t>
      </w:r>
      <w:r w:rsidRPr="00454B1D">
        <w:rPr>
          <w:lang w:val="ro-RO"/>
        </w:rPr>
        <w:t>/ D</w:t>
      </w:r>
      <w:r w:rsidR="00EB2E82" w:rsidRPr="00454B1D">
        <w:rPr>
          <w:lang w:val="ro-RO"/>
        </w:rPr>
        <w:t>octorat</w:t>
      </w:r>
      <w:r w:rsidR="00875161">
        <w:rPr>
          <w:lang w:val="ro-RO"/>
        </w:rPr>
        <w:t>;</w:t>
      </w:r>
    </w:p>
    <w:p w:rsidR="00DA1799" w:rsidRDefault="00DA1799" w:rsidP="00DA1799">
      <w:pPr>
        <w:numPr>
          <w:ilvl w:val="0"/>
          <w:numId w:val="4"/>
        </w:numPr>
        <w:spacing w:before="120"/>
        <w:jc w:val="both"/>
        <w:rPr>
          <w:vertAlign w:val="superscript"/>
          <w:lang w:val="ro-RO"/>
        </w:rPr>
      </w:pPr>
      <w:r>
        <w:rPr>
          <w:lang w:val="ro-RO"/>
        </w:rPr>
        <w:t xml:space="preserve">Regimul disciplinei (conţinut) - </w:t>
      </w:r>
      <w:r>
        <w:rPr>
          <w:i/>
          <w:lang w:val="ro-RO"/>
        </w:rPr>
        <w:t>se alege una din variantele:</w:t>
      </w:r>
      <w:r>
        <w:rPr>
          <w:lang w:val="ro-RO"/>
        </w:rPr>
        <w:t xml:space="preserve"> </w:t>
      </w:r>
      <w:r>
        <w:rPr>
          <w:b/>
          <w:lang w:val="ro-RO"/>
        </w:rPr>
        <w:t>DF</w:t>
      </w:r>
      <w:r>
        <w:rPr>
          <w:lang w:val="ro-RO"/>
        </w:rPr>
        <w:t xml:space="preserve"> (disciplină fundamentală)/ </w:t>
      </w:r>
      <w:r>
        <w:rPr>
          <w:b/>
          <w:lang w:val="ro-RO"/>
        </w:rPr>
        <w:t>DD</w:t>
      </w:r>
      <w:r>
        <w:rPr>
          <w:lang w:val="ro-RO"/>
        </w:rPr>
        <w:t xml:space="preserve"> (disciplină din domeniu)/ </w:t>
      </w:r>
      <w:r>
        <w:rPr>
          <w:b/>
          <w:lang w:val="ro-RO"/>
        </w:rPr>
        <w:t>DS</w:t>
      </w:r>
      <w:r>
        <w:rPr>
          <w:lang w:val="ro-RO"/>
        </w:rPr>
        <w:t xml:space="preserve"> (disciplină de specialitate)/ </w:t>
      </w:r>
      <w:r>
        <w:rPr>
          <w:b/>
          <w:lang w:val="ro-RO"/>
        </w:rPr>
        <w:t>DC</w:t>
      </w:r>
      <w:r>
        <w:rPr>
          <w:lang w:val="ro-RO"/>
        </w:rPr>
        <w:t xml:space="preserve"> (disciplină complementară) - </w:t>
      </w:r>
      <w:r>
        <w:rPr>
          <w:i/>
          <w:lang w:val="ro-RO"/>
        </w:rPr>
        <w:t xml:space="preserve"> pentru nivelul de licenţă; </w:t>
      </w:r>
      <w:r>
        <w:rPr>
          <w:b/>
          <w:lang w:val="ro-RO"/>
        </w:rPr>
        <w:t xml:space="preserve">DAP </w:t>
      </w:r>
      <w:r>
        <w:rPr>
          <w:lang w:val="ro-RO"/>
        </w:rPr>
        <w:t xml:space="preserve">(disciplină de aprofundare)/ </w:t>
      </w:r>
      <w:r>
        <w:rPr>
          <w:b/>
          <w:lang w:val="ro-RO"/>
        </w:rPr>
        <w:t>DSI</w:t>
      </w:r>
      <w:r>
        <w:rPr>
          <w:lang w:val="ro-RO"/>
        </w:rPr>
        <w:t xml:space="preserve"> (disciplină de sinteză)/ </w:t>
      </w:r>
      <w:r>
        <w:rPr>
          <w:b/>
          <w:lang w:val="ro-RO"/>
        </w:rPr>
        <w:t>DCA</w:t>
      </w:r>
      <w:r>
        <w:rPr>
          <w:lang w:val="ro-RO"/>
        </w:rPr>
        <w:t xml:space="preserve"> (disciplină de cunoaştere avansată) - </w:t>
      </w:r>
      <w:r>
        <w:rPr>
          <w:i/>
          <w:lang w:val="ro-RO"/>
        </w:rPr>
        <w:t xml:space="preserve"> pentru nivelul de masterat</w:t>
      </w:r>
      <w:r>
        <w:rPr>
          <w:lang w:val="ro-RO"/>
        </w:rPr>
        <w:t>;</w:t>
      </w:r>
    </w:p>
    <w:p w:rsidR="00CF291A" w:rsidRPr="00454B1D" w:rsidRDefault="00CF291A" w:rsidP="00717DBA">
      <w:pPr>
        <w:numPr>
          <w:ilvl w:val="0"/>
          <w:numId w:val="4"/>
        </w:numPr>
        <w:spacing w:before="120"/>
        <w:ind w:left="714" w:hanging="357"/>
        <w:jc w:val="both"/>
        <w:rPr>
          <w:vertAlign w:val="superscript"/>
          <w:lang w:val="ro-RO"/>
        </w:rPr>
      </w:pPr>
      <w:r w:rsidRPr="00454B1D">
        <w:rPr>
          <w:lang w:val="ro-RO"/>
        </w:rPr>
        <w:t xml:space="preserve">Regimul disciplinei (obligativitate) - </w:t>
      </w:r>
      <w:r w:rsidRPr="00454B1D">
        <w:rPr>
          <w:i/>
          <w:lang w:val="ro-RO"/>
        </w:rPr>
        <w:t>se alege una din variantele:</w:t>
      </w:r>
      <w:r w:rsidRPr="00454B1D">
        <w:rPr>
          <w:lang w:val="ro-RO"/>
        </w:rPr>
        <w:t xml:space="preserve"> </w:t>
      </w:r>
      <w:r w:rsidRPr="00454B1D">
        <w:rPr>
          <w:b/>
          <w:lang w:val="ro-RO"/>
        </w:rPr>
        <w:t xml:space="preserve">DI </w:t>
      </w:r>
      <w:r w:rsidRPr="00454B1D">
        <w:rPr>
          <w:lang w:val="ro-RO"/>
        </w:rPr>
        <w:t xml:space="preserve">(disciplină obligatorie)/ </w:t>
      </w:r>
      <w:r w:rsidRPr="00454B1D">
        <w:rPr>
          <w:b/>
          <w:lang w:val="ro-RO"/>
        </w:rPr>
        <w:t>DO</w:t>
      </w:r>
      <w:r w:rsidRPr="00454B1D">
        <w:rPr>
          <w:lang w:val="ro-RO"/>
        </w:rPr>
        <w:t xml:space="preserve"> (disciplină opţională)/ </w:t>
      </w:r>
      <w:r w:rsidRPr="00454B1D">
        <w:rPr>
          <w:b/>
          <w:lang w:val="ro-RO"/>
        </w:rPr>
        <w:t xml:space="preserve">DFac </w:t>
      </w:r>
      <w:r w:rsidRPr="00454B1D">
        <w:rPr>
          <w:lang w:val="ro-RO"/>
        </w:rPr>
        <w:t>(disciplină facultativ</w:t>
      </w:r>
      <w:r w:rsidR="00875161">
        <w:rPr>
          <w:lang w:val="ro-RO"/>
        </w:rPr>
        <w:t>ă);</w:t>
      </w:r>
    </w:p>
    <w:p w:rsidR="00024A14" w:rsidRPr="00E62CB6" w:rsidRDefault="00CF291A" w:rsidP="00024A14">
      <w:pPr>
        <w:numPr>
          <w:ilvl w:val="0"/>
          <w:numId w:val="4"/>
        </w:numPr>
        <w:spacing w:before="120"/>
        <w:ind w:left="714" w:hanging="357"/>
        <w:rPr>
          <w:vertAlign w:val="superscript"/>
          <w:lang w:val="ro-RO"/>
        </w:rPr>
      </w:pPr>
      <w:r w:rsidRPr="00454B1D">
        <w:rPr>
          <w:lang w:val="ro-RO"/>
        </w:rPr>
        <w:t>Un credit este echivalent cu 25 – 30 de ore de studiu (activităţi didactice şi studiu individual)</w:t>
      </w:r>
      <w:r w:rsidRPr="00454B1D">
        <w:rPr>
          <w:i/>
          <w:lang w:val="ro-RO"/>
        </w:rPr>
        <w:t>.</w:t>
      </w:r>
    </w:p>
    <w:p w:rsidR="00E62CB6" w:rsidRPr="00E62CB6" w:rsidRDefault="00E62CB6" w:rsidP="00024A14">
      <w:pPr>
        <w:numPr>
          <w:ilvl w:val="0"/>
          <w:numId w:val="4"/>
        </w:numPr>
        <w:spacing w:before="120"/>
        <w:ind w:left="714" w:hanging="357"/>
        <w:rPr>
          <w:vertAlign w:val="superscript"/>
          <w:lang w:val="ro-RO"/>
        </w:rPr>
      </w:pPr>
      <w:r w:rsidRPr="00E62CB6">
        <w:rPr>
          <w:lang w:val="ro-RO"/>
        </w:rPr>
        <w:t xml:space="preserve">Pentru specializările şi/sau disciplinele </w:t>
      </w:r>
      <w:r>
        <w:rPr>
          <w:lang w:val="ro-RO"/>
        </w:rPr>
        <w:t>a căror tematică se regăseşte în bibliografia de rezidenţiat, aceasta devine obligatorie.</w:t>
      </w:r>
    </w:p>
    <w:p w:rsidR="00024A14" w:rsidRPr="00024A14" w:rsidRDefault="00024A14" w:rsidP="00024A14">
      <w:pPr>
        <w:spacing w:before="120"/>
        <w:ind w:left="714"/>
        <w:rPr>
          <w:vertAlign w:val="superscript"/>
          <w:lang w:val="ro-RO"/>
        </w:rPr>
      </w:pPr>
    </w:p>
    <w:sectPr w:rsidR="00024A14" w:rsidRPr="00024A14"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1F7" w:rsidRDefault="001A41F7">
      <w:r>
        <w:separator/>
      </w:r>
    </w:p>
  </w:endnote>
  <w:endnote w:type="continuationSeparator" w:id="0">
    <w:p w:rsidR="001A41F7" w:rsidRDefault="001A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A95" w:rsidRDefault="00735A95"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5A95" w:rsidRDefault="00735A95" w:rsidP="006B1BD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A95" w:rsidRDefault="00735A95"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231FD">
      <w:rPr>
        <w:rStyle w:val="PageNumber"/>
        <w:noProof/>
      </w:rPr>
      <w:t>2</w:t>
    </w:r>
    <w:r>
      <w:rPr>
        <w:rStyle w:val="PageNumber"/>
      </w:rPr>
      <w:fldChar w:fldCharType="end"/>
    </w:r>
  </w:p>
  <w:p w:rsidR="00735A95" w:rsidRPr="006F227D" w:rsidRDefault="00735A95" w:rsidP="00617D4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1F7" w:rsidRDefault="001A41F7">
      <w:r>
        <w:separator/>
      </w:r>
    </w:p>
  </w:footnote>
  <w:footnote w:type="continuationSeparator" w:id="0">
    <w:p w:rsidR="001A41F7" w:rsidRDefault="001A41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A95" w:rsidRDefault="00735A9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5A95" w:rsidRDefault="00735A95">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A711EEF"/>
    <w:multiLevelType w:val="hybridMultilevel"/>
    <w:tmpl w:val="332686B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9" w15:restartNumberingAfterBreak="0">
    <w:nsid w:val="38E73745"/>
    <w:multiLevelType w:val="hybridMultilevel"/>
    <w:tmpl w:val="6B88D364"/>
    <w:lvl w:ilvl="0" w:tplc="2F7C0030">
      <w:start w:val="1"/>
      <w:numFmt w:val="decimal"/>
      <w:lvlText w:val="%1."/>
      <w:lvlJc w:val="left"/>
      <w:pPr>
        <w:tabs>
          <w:tab w:val="num" w:pos="72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120B24"/>
    <w:multiLevelType w:val="hybridMultilevel"/>
    <w:tmpl w:val="1BEC9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204948"/>
    <w:multiLevelType w:val="hybridMultilevel"/>
    <w:tmpl w:val="3D6007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BCF0154"/>
    <w:multiLevelType w:val="hybridMultilevel"/>
    <w:tmpl w:val="1BEC9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17" w15:restartNumberingAfterBreak="0">
    <w:nsid w:val="565A0DBE"/>
    <w:multiLevelType w:val="hybridMultilevel"/>
    <w:tmpl w:val="258A9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8"/>
  </w:num>
  <w:num w:numId="3">
    <w:abstractNumId w:val="18"/>
  </w:num>
  <w:num w:numId="4">
    <w:abstractNumId w:val="3"/>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0"/>
  </w:num>
  <w:num w:numId="9">
    <w:abstractNumId w:val="5"/>
  </w:num>
  <w:num w:numId="10">
    <w:abstractNumId w:val="15"/>
  </w:num>
  <w:num w:numId="11">
    <w:abstractNumId w:val="11"/>
  </w:num>
  <w:num w:numId="12">
    <w:abstractNumId w:val="1"/>
  </w:num>
  <w:num w:numId="13">
    <w:abstractNumId w:val="13"/>
  </w:num>
  <w:num w:numId="14">
    <w:abstractNumId w:val="7"/>
  </w:num>
  <w:num w:numId="15">
    <w:abstractNumId w:val="14"/>
  </w:num>
  <w:num w:numId="16">
    <w:abstractNumId w:val="2"/>
  </w:num>
  <w:num w:numId="17">
    <w:abstractNumId w:val="10"/>
  </w:num>
  <w:num w:numId="18">
    <w:abstractNumId w:val="12"/>
  </w:num>
  <w:num w:numId="19">
    <w:abstractNumId w:val="9"/>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375"/>
    <w:rsid w:val="000008E7"/>
    <w:rsid w:val="00001418"/>
    <w:rsid w:val="0000556E"/>
    <w:rsid w:val="00011063"/>
    <w:rsid w:val="00013BE6"/>
    <w:rsid w:val="000200E6"/>
    <w:rsid w:val="00021F2C"/>
    <w:rsid w:val="00024A14"/>
    <w:rsid w:val="00031404"/>
    <w:rsid w:val="000323BA"/>
    <w:rsid w:val="000464FD"/>
    <w:rsid w:val="00053720"/>
    <w:rsid w:val="000571F8"/>
    <w:rsid w:val="00073606"/>
    <w:rsid w:val="000750E1"/>
    <w:rsid w:val="000857F9"/>
    <w:rsid w:val="0009086E"/>
    <w:rsid w:val="00092ED0"/>
    <w:rsid w:val="000A0C50"/>
    <w:rsid w:val="000A7AD7"/>
    <w:rsid w:val="000B21AD"/>
    <w:rsid w:val="000C0982"/>
    <w:rsid w:val="000C59EA"/>
    <w:rsid w:val="000C5B3F"/>
    <w:rsid w:val="000D17CD"/>
    <w:rsid w:val="000E563B"/>
    <w:rsid w:val="000E6CE4"/>
    <w:rsid w:val="000F2D4D"/>
    <w:rsid w:val="000F4EF9"/>
    <w:rsid w:val="000F62F8"/>
    <w:rsid w:val="0010274A"/>
    <w:rsid w:val="00114217"/>
    <w:rsid w:val="001253DB"/>
    <w:rsid w:val="00126A8B"/>
    <w:rsid w:val="00132456"/>
    <w:rsid w:val="00143680"/>
    <w:rsid w:val="00150450"/>
    <w:rsid w:val="00162F33"/>
    <w:rsid w:val="00173FFF"/>
    <w:rsid w:val="00175F41"/>
    <w:rsid w:val="001800AF"/>
    <w:rsid w:val="00191D40"/>
    <w:rsid w:val="0019381C"/>
    <w:rsid w:val="001943A9"/>
    <w:rsid w:val="001A3BCA"/>
    <w:rsid w:val="001A41F7"/>
    <w:rsid w:val="001A42B2"/>
    <w:rsid w:val="001B595B"/>
    <w:rsid w:val="001C7EF5"/>
    <w:rsid w:val="001D6CF0"/>
    <w:rsid w:val="001D76E1"/>
    <w:rsid w:val="001E3FEB"/>
    <w:rsid w:val="001E7966"/>
    <w:rsid w:val="001F0375"/>
    <w:rsid w:val="001F7EF0"/>
    <w:rsid w:val="00204E42"/>
    <w:rsid w:val="002058C2"/>
    <w:rsid w:val="00205948"/>
    <w:rsid w:val="00212D79"/>
    <w:rsid w:val="002257EE"/>
    <w:rsid w:val="00231E24"/>
    <w:rsid w:val="002344D0"/>
    <w:rsid w:val="00242DE4"/>
    <w:rsid w:val="0024412D"/>
    <w:rsid w:val="0025700E"/>
    <w:rsid w:val="002575E7"/>
    <w:rsid w:val="00262962"/>
    <w:rsid w:val="00266808"/>
    <w:rsid w:val="00272169"/>
    <w:rsid w:val="00272BB2"/>
    <w:rsid w:val="00275381"/>
    <w:rsid w:val="002858D2"/>
    <w:rsid w:val="002C2A47"/>
    <w:rsid w:val="002C33F6"/>
    <w:rsid w:val="002C42E6"/>
    <w:rsid w:val="002D1B4D"/>
    <w:rsid w:val="002E0909"/>
    <w:rsid w:val="002E40D7"/>
    <w:rsid w:val="002F79D6"/>
    <w:rsid w:val="00305F43"/>
    <w:rsid w:val="00307561"/>
    <w:rsid w:val="00311515"/>
    <w:rsid w:val="00316814"/>
    <w:rsid w:val="00341257"/>
    <w:rsid w:val="00342F46"/>
    <w:rsid w:val="00382035"/>
    <w:rsid w:val="003844CF"/>
    <w:rsid w:val="003915F7"/>
    <w:rsid w:val="00393AF6"/>
    <w:rsid w:val="003A67D0"/>
    <w:rsid w:val="003B3848"/>
    <w:rsid w:val="003B6DFA"/>
    <w:rsid w:val="003D5A6F"/>
    <w:rsid w:val="003E19E7"/>
    <w:rsid w:val="003F1589"/>
    <w:rsid w:val="003F699E"/>
    <w:rsid w:val="0041698C"/>
    <w:rsid w:val="00420EAD"/>
    <w:rsid w:val="00425CA6"/>
    <w:rsid w:val="00436B33"/>
    <w:rsid w:val="00445511"/>
    <w:rsid w:val="00451E01"/>
    <w:rsid w:val="00454B1D"/>
    <w:rsid w:val="00474CD4"/>
    <w:rsid w:val="00483616"/>
    <w:rsid w:val="0048376B"/>
    <w:rsid w:val="004A130B"/>
    <w:rsid w:val="004A6D93"/>
    <w:rsid w:val="004B4AFF"/>
    <w:rsid w:val="004D4879"/>
    <w:rsid w:val="004D6822"/>
    <w:rsid w:val="004E0E8C"/>
    <w:rsid w:val="004F372A"/>
    <w:rsid w:val="00500D0F"/>
    <w:rsid w:val="005044FB"/>
    <w:rsid w:val="00510BD8"/>
    <w:rsid w:val="00521E29"/>
    <w:rsid w:val="005231FD"/>
    <w:rsid w:val="00523B1A"/>
    <w:rsid w:val="00536E19"/>
    <w:rsid w:val="00547174"/>
    <w:rsid w:val="00586036"/>
    <w:rsid w:val="00592FAC"/>
    <w:rsid w:val="005B36CB"/>
    <w:rsid w:val="005B7C3A"/>
    <w:rsid w:val="005D0723"/>
    <w:rsid w:val="005D2B6D"/>
    <w:rsid w:val="005D4119"/>
    <w:rsid w:val="005D75B0"/>
    <w:rsid w:val="005D7FE8"/>
    <w:rsid w:val="00602C34"/>
    <w:rsid w:val="00605640"/>
    <w:rsid w:val="00611191"/>
    <w:rsid w:val="00616408"/>
    <w:rsid w:val="00617D44"/>
    <w:rsid w:val="0062034C"/>
    <w:rsid w:val="00626A93"/>
    <w:rsid w:val="0063632B"/>
    <w:rsid w:val="006432C2"/>
    <w:rsid w:val="00660FF9"/>
    <w:rsid w:val="006646C9"/>
    <w:rsid w:val="00666AA4"/>
    <w:rsid w:val="0067367A"/>
    <w:rsid w:val="006748A8"/>
    <w:rsid w:val="0068766C"/>
    <w:rsid w:val="006937B4"/>
    <w:rsid w:val="006B010F"/>
    <w:rsid w:val="006B1BDC"/>
    <w:rsid w:val="006B4BA0"/>
    <w:rsid w:val="006B654A"/>
    <w:rsid w:val="006C2FEE"/>
    <w:rsid w:val="006C4CF4"/>
    <w:rsid w:val="006C65B2"/>
    <w:rsid w:val="006D22A9"/>
    <w:rsid w:val="006D5D0A"/>
    <w:rsid w:val="006D7F4B"/>
    <w:rsid w:val="006E5938"/>
    <w:rsid w:val="006E6408"/>
    <w:rsid w:val="006F227D"/>
    <w:rsid w:val="006F4E96"/>
    <w:rsid w:val="006F5396"/>
    <w:rsid w:val="007025F9"/>
    <w:rsid w:val="00710756"/>
    <w:rsid w:val="007165A1"/>
    <w:rsid w:val="00717DBA"/>
    <w:rsid w:val="00720781"/>
    <w:rsid w:val="00721BE2"/>
    <w:rsid w:val="0073276A"/>
    <w:rsid w:val="00735A95"/>
    <w:rsid w:val="007403E0"/>
    <w:rsid w:val="007513F8"/>
    <w:rsid w:val="00752DDB"/>
    <w:rsid w:val="007549FF"/>
    <w:rsid w:val="00755357"/>
    <w:rsid w:val="00774B67"/>
    <w:rsid w:val="00780792"/>
    <w:rsid w:val="00790032"/>
    <w:rsid w:val="00797B91"/>
    <w:rsid w:val="007A2588"/>
    <w:rsid w:val="007A545B"/>
    <w:rsid w:val="007A619B"/>
    <w:rsid w:val="007B4CDD"/>
    <w:rsid w:val="007C7438"/>
    <w:rsid w:val="007D5D5F"/>
    <w:rsid w:val="007D7179"/>
    <w:rsid w:val="007E2C08"/>
    <w:rsid w:val="007E6023"/>
    <w:rsid w:val="007E72C1"/>
    <w:rsid w:val="007F5AF9"/>
    <w:rsid w:val="007F7F89"/>
    <w:rsid w:val="00802AE1"/>
    <w:rsid w:val="00804A18"/>
    <w:rsid w:val="00810240"/>
    <w:rsid w:val="00810DD5"/>
    <w:rsid w:val="00821D12"/>
    <w:rsid w:val="008316F9"/>
    <w:rsid w:val="0083304D"/>
    <w:rsid w:val="0083476D"/>
    <w:rsid w:val="008507BD"/>
    <w:rsid w:val="0085100E"/>
    <w:rsid w:val="0085463A"/>
    <w:rsid w:val="00864E03"/>
    <w:rsid w:val="00875161"/>
    <w:rsid w:val="008753A8"/>
    <w:rsid w:val="00876C90"/>
    <w:rsid w:val="0088134E"/>
    <w:rsid w:val="0088738A"/>
    <w:rsid w:val="00896688"/>
    <w:rsid w:val="00897818"/>
    <w:rsid w:val="008A08FC"/>
    <w:rsid w:val="008A3334"/>
    <w:rsid w:val="008A5AC0"/>
    <w:rsid w:val="008A7F03"/>
    <w:rsid w:val="008B58F5"/>
    <w:rsid w:val="008C37B3"/>
    <w:rsid w:val="008C6E07"/>
    <w:rsid w:val="008D2690"/>
    <w:rsid w:val="008D2F98"/>
    <w:rsid w:val="008E5B05"/>
    <w:rsid w:val="008F1555"/>
    <w:rsid w:val="008F52FC"/>
    <w:rsid w:val="008F6C1F"/>
    <w:rsid w:val="00902833"/>
    <w:rsid w:val="009029EC"/>
    <w:rsid w:val="009045E4"/>
    <w:rsid w:val="00913C31"/>
    <w:rsid w:val="0091727D"/>
    <w:rsid w:val="00944024"/>
    <w:rsid w:val="00945EAC"/>
    <w:rsid w:val="009612DA"/>
    <w:rsid w:val="00964F31"/>
    <w:rsid w:val="00967889"/>
    <w:rsid w:val="00970719"/>
    <w:rsid w:val="00986AF2"/>
    <w:rsid w:val="00993463"/>
    <w:rsid w:val="00993F1E"/>
    <w:rsid w:val="009A2B51"/>
    <w:rsid w:val="009B01AE"/>
    <w:rsid w:val="009C297F"/>
    <w:rsid w:val="009C5D36"/>
    <w:rsid w:val="009E1002"/>
    <w:rsid w:val="009E1959"/>
    <w:rsid w:val="009E2500"/>
    <w:rsid w:val="009E3791"/>
    <w:rsid w:val="009E4936"/>
    <w:rsid w:val="009F2F16"/>
    <w:rsid w:val="009F671B"/>
    <w:rsid w:val="00A164FD"/>
    <w:rsid w:val="00A178F4"/>
    <w:rsid w:val="00A2007E"/>
    <w:rsid w:val="00A2100A"/>
    <w:rsid w:val="00A32A6E"/>
    <w:rsid w:val="00A3394D"/>
    <w:rsid w:val="00A44E19"/>
    <w:rsid w:val="00A54C37"/>
    <w:rsid w:val="00A56880"/>
    <w:rsid w:val="00A57B35"/>
    <w:rsid w:val="00A622B0"/>
    <w:rsid w:val="00A64BE8"/>
    <w:rsid w:val="00A90069"/>
    <w:rsid w:val="00A91E31"/>
    <w:rsid w:val="00A93A50"/>
    <w:rsid w:val="00AA096B"/>
    <w:rsid w:val="00AA176E"/>
    <w:rsid w:val="00AB1E99"/>
    <w:rsid w:val="00AB6D14"/>
    <w:rsid w:val="00AC0285"/>
    <w:rsid w:val="00AC17A5"/>
    <w:rsid w:val="00AC3BF6"/>
    <w:rsid w:val="00AC4A10"/>
    <w:rsid w:val="00AE475D"/>
    <w:rsid w:val="00AE626A"/>
    <w:rsid w:val="00AE64FD"/>
    <w:rsid w:val="00AE7850"/>
    <w:rsid w:val="00AE785A"/>
    <w:rsid w:val="00AF0063"/>
    <w:rsid w:val="00AF382F"/>
    <w:rsid w:val="00B03B08"/>
    <w:rsid w:val="00B10EC6"/>
    <w:rsid w:val="00B17AAA"/>
    <w:rsid w:val="00B20C96"/>
    <w:rsid w:val="00B22807"/>
    <w:rsid w:val="00B27679"/>
    <w:rsid w:val="00B33697"/>
    <w:rsid w:val="00B3535A"/>
    <w:rsid w:val="00B36C94"/>
    <w:rsid w:val="00B61835"/>
    <w:rsid w:val="00B82D1B"/>
    <w:rsid w:val="00B831F2"/>
    <w:rsid w:val="00B95C95"/>
    <w:rsid w:val="00BB1CAF"/>
    <w:rsid w:val="00BB25D7"/>
    <w:rsid w:val="00BB3D0C"/>
    <w:rsid w:val="00BB4180"/>
    <w:rsid w:val="00BB5101"/>
    <w:rsid w:val="00BC04AE"/>
    <w:rsid w:val="00BC1073"/>
    <w:rsid w:val="00BC2E08"/>
    <w:rsid w:val="00BC4E7D"/>
    <w:rsid w:val="00BD056B"/>
    <w:rsid w:val="00BD79DA"/>
    <w:rsid w:val="00BF002E"/>
    <w:rsid w:val="00BF022C"/>
    <w:rsid w:val="00C15A5A"/>
    <w:rsid w:val="00C20E81"/>
    <w:rsid w:val="00C42793"/>
    <w:rsid w:val="00C5242A"/>
    <w:rsid w:val="00C529F7"/>
    <w:rsid w:val="00C538DC"/>
    <w:rsid w:val="00C63297"/>
    <w:rsid w:val="00C67484"/>
    <w:rsid w:val="00C83084"/>
    <w:rsid w:val="00C839F1"/>
    <w:rsid w:val="00C90DF4"/>
    <w:rsid w:val="00C93CC8"/>
    <w:rsid w:val="00C949EA"/>
    <w:rsid w:val="00CD2564"/>
    <w:rsid w:val="00CD5491"/>
    <w:rsid w:val="00CF291A"/>
    <w:rsid w:val="00CF4D05"/>
    <w:rsid w:val="00D07C81"/>
    <w:rsid w:val="00D13F45"/>
    <w:rsid w:val="00D14744"/>
    <w:rsid w:val="00D24A1F"/>
    <w:rsid w:val="00D32EA4"/>
    <w:rsid w:val="00D33791"/>
    <w:rsid w:val="00D35A01"/>
    <w:rsid w:val="00D525BE"/>
    <w:rsid w:val="00D55AC0"/>
    <w:rsid w:val="00D568E8"/>
    <w:rsid w:val="00D65D6C"/>
    <w:rsid w:val="00D71C40"/>
    <w:rsid w:val="00D732C8"/>
    <w:rsid w:val="00D84CF6"/>
    <w:rsid w:val="00D90A1D"/>
    <w:rsid w:val="00D91D19"/>
    <w:rsid w:val="00D97E1C"/>
    <w:rsid w:val="00DA00C5"/>
    <w:rsid w:val="00DA01E4"/>
    <w:rsid w:val="00DA1799"/>
    <w:rsid w:val="00DA5514"/>
    <w:rsid w:val="00DA729F"/>
    <w:rsid w:val="00DD0EE7"/>
    <w:rsid w:val="00DE6507"/>
    <w:rsid w:val="00DE77CC"/>
    <w:rsid w:val="00E20A74"/>
    <w:rsid w:val="00E25DDB"/>
    <w:rsid w:val="00E2649F"/>
    <w:rsid w:val="00E30A77"/>
    <w:rsid w:val="00E32B91"/>
    <w:rsid w:val="00E36529"/>
    <w:rsid w:val="00E429F1"/>
    <w:rsid w:val="00E43054"/>
    <w:rsid w:val="00E47A70"/>
    <w:rsid w:val="00E5302D"/>
    <w:rsid w:val="00E57F37"/>
    <w:rsid w:val="00E62CB6"/>
    <w:rsid w:val="00E64FE3"/>
    <w:rsid w:val="00E65AF1"/>
    <w:rsid w:val="00E709A1"/>
    <w:rsid w:val="00E7171B"/>
    <w:rsid w:val="00E937C0"/>
    <w:rsid w:val="00E94D47"/>
    <w:rsid w:val="00EB082F"/>
    <w:rsid w:val="00EB2D9A"/>
    <w:rsid w:val="00EB2E82"/>
    <w:rsid w:val="00EB45CF"/>
    <w:rsid w:val="00ED63EC"/>
    <w:rsid w:val="00EE12FE"/>
    <w:rsid w:val="00EE3134"/>
    <w:rsid w:val="00EE39A6"/>
    <w:rsid w:val="00EF7AAC"/>
    <w:rsid w:val="00F02A0C"/>
    <w:rsid w:val="00F20849"/>
    <w:rsid w:val="00F20A54"/>
    <w:rsid w:val="00F36033"/>
    <w:rsid w:val="00F36A77"/>
    <w:rsid w:val="00F428FB"/>
    <w:rsid w:val="00F57215"/>
    <w:rsid w:val="00F62947"/>
    <w:rsid w:val="00F76E20"/>
    <w:rsid w:val="00F81A81"/>
    <w:rsid w:val="00F8457C"/>
    <w:rsid w:val="00F906C8"/>
    <w:rsid w:val="00F90E76"/>
    <w:rsid w:val="00FA0F4E"/>
    <w:rsid w:val="00FD4736"/>
    <w:rsid w:val="00FF0CFD"/>
    <w:rsid w:val="00FF1EF8"/>
    <w:rsid w:val="00FF2051"/>
    <w:rsid w:val="00FF2230"/>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CFFED"/>
  <w15:docId w15:val="{8A88ADB3-B112-4A80-BC66-83E7DD9EA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paragraph" w:styleId="Heading1">
    <w:name w:val="heading 1"/>
    <w:basedOn w:val="Normal"/>
    <w:next w:val="Normal"/>
    <w:qFormat/>
    <w:pPr>
      <w:keepNext/>
      <w:numPr>
        <w:numId w:val="1"/>
      </w:numPr>
      <w:ind w:right="-625"/>
      <w:jc w:val="both"/>
      <w:outlineLvl w:val="0"/>
    </w:pPr>
    <w:rPr>
      <w:b/>
      <w:sz w:val="24"/>
      <w:lang w:val="en-AU"/>
    </w:rPr>
  </w:style>
  <w:style w:type="paragraph" w:styleId="Heading2">
    <w:name w:val="heading 2"/>
    <w:basedOn w:val="Normal"/>
    <w:next w:val="Normal"/>
    <w:qFormat/>
    <w:pPr>
      <w:keepNext/>
      <w:numPr>
        <w:numId w:val="2"/>
      </w:numPr>
      <w:outlineLvl w:val="1"/>
    </w:pPr>
    <w:rPr>
      <w:b/>
      <w:sz w:val="24"/>
      <w:lang w:val="ro-RO"/>
    </w:rPr>
  </w:style>
  <w:style w:type="paragraph" w:styleId="Heading3">
    <w:name w:val="heading 3"/>
    <w:basedOn w:val="Normal"/>
    <w:next w:val="Normal"/>
    <w:qFormat/>
    <w:pPr>
      <w:keepNext/>
      <w:ind w:left="2160" w:firstLine="720"/>
      <w:outlineLvl w:val="2"/>
    </w:pPr>
    <w:rPr>
      <w:b/>
      <w:sz w:val="24"/>
      <w:lang w:val="ro-RO"/>
    </w:rPr>
  </w:style>
  <w:style w:type="paragraph" w:styleId="Heading4">
    <w:name w:val="heading 4"/>
    <w:basedOn w:val="Normal"/>
    <w:next w:val="Normal"/>
    <w:qFormat/>
    <w:pPr>
      <w:keepNext/>
      <w:ind w:left="720" w:firstLine="720"/>
      <w:outlineLvl w:val="3"/>
    </w:pPr>
    <w:rPr>
      <w:b/>
      <w:sz w:val="24"/>
      <w:lang w:val="ro-RO"/>
    </w:rPr>
  </w:style>
  <w:style w:type="paragraph" w:styleId="Heading5">
    <w:name w:val="heading 5"/>
    <w:basedOn w:val="Normal"/>
    <w:next w:val="Normal"/>
    <w:qFormat/>
    <w:pPr>
      <w:keepNext/>
      <w:spacing w:before="120" w:line="360" w:lineRule="auto"/>
      <w:outlineLvl w:val="4"/>
    </w:pPr>
    <w:rPr>
      <w:b/>
      <w:sz w:val="24"/>
      <w:lang w:val="ro-RO"/>
    </w:rPr>
  </w:style>
  <w:style w:type="paragraph" w:styleId="Heading6">
    <w:name w:val="heading 6"/>
    <w:basedOn w:val="Normal"/>
    <w:next w:val="Normal"/>
    <w:qFormat/>
    <w:pPr>
      <w:keepNext/>
      <w:jc w:val="center"/>
      <w:outlineLvl w:val="5"/>
    </w:pPr>
    <w:rPr>
      <w:b/>
      <w:sz w:val="24"/>
    </w:rPr>
  </w:style>
  <w:style w:type="paragraph" w:styleId="Heading9">
    <w:name w:val="heading 9"/>
    <w:basedOn w:val="Normal"/>
    <w:next w:val="Normal"/>
    <w:qFormat/>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1985" w:hanging="567"/>
    </w:pPr>
    <w:rPr>
      <w:sz w:val="24"/>
      <w:lang w:val="ro-RO"/>
    </w:rPr>
  </w:style>
  <w:style w:type="paragraph" w:styleId="BodyText2">
    <w:name w:val="Body Text 2"/>
    <w:basedOn w:val="Normal"/>
    <w:pPr>
      <w:ind w:right="-766"/>
      <w:jc w:val="both"/>
    </w:pPr>
    <w:rPr>
      <w:sz w:val="24"/>
      <w:lang w:val="ro-RO"/>
    </w:rPr>
  </w:style>
  <w:style w:type="paragraph" w:styleId="BodyTextIndent3">
    <w:name w:val="Body Text Indent 3"/>
    <w:basedOn w:val="Normal"/>
    <w:pPr>
      <w:ind w:right="-766" w:firstLine="567"/>
      <w:jc w:val="both"/>
    </w:pPr>
    <w:rPr>
      <w:sz w:val="24"/>
      <w:lang w:val="en-AU"/>
    </w:rPr>
  </w:style>
  <w:style w:type="paragraph" w:styleId="BodyTextIndent2">
    <w:name w:val="Body Text Indent 2"/>
    <w:basedOn w:val="Normal"/>
    <w:pPr>
      <w:ind w:left="1418" w:hanging="851"/>
    </w:pPr>
    <w:rPr>
      <w:sz w:val="24"/>
      <w:lang w:val="ro-RO"/>
    </w:rPr>
  </w:style>
  <w:style w:type="paragraph" w:styleId="BodyText">
    <w:name w:val="Body Text"/>
    <w:basedOn w:val="Normal"/>
    <w:pPr>
      <w:ind w:right="-810"/>
    </w:pPr>
    <w:rPr>
      <w:sz w:val="24"/>
    </w:rPr>
  </w:style>
  <w:style w:type="character" w:styleId="PageNumber">
    <w:name w:val="page number"/>
    <w:basedOn w:val="DefaultParagraphFont"/>
  </w:style>
  <w:style w:type="paragraph" w:styleId="Header">
    <w:name w:val="header"/>
    <w:basedOn w:val="Normal"/>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967889"/>
    <w:pPr>
      <w:ind w:left="720"/>
      <w:contextualSpacing/>
    </w:pPr>
  </w:style>
  <w:style w:type="character" w:customStyle="1" w:styleId="hps">
    <w:name w:val="hps"/>
    <w:basedOn w:val="DefaultParagraphFont"/>
    <w:rsid w:val="00F36033"/>
  </w:style>
  <w:style w:type="character" w:customStyle="1" w:styleId="shorttext">
    <w:name w:val="short_text"/>
    <w:basedOn w:val="DefaultParagraphFont"/>
    <w:rsid w:val="00F36033"/>
  </w:style>
  <w:style w:type="paragraph" w:styleId="HTMLPreformatted">
    <w:name w:val="HTML Preformatted"/>
    <w:basedOn w:val="Normal"/>
    <w:link w:val="HTMLPreformattedChar"/>
    <w:uiPriority w:val="99"/>
    <w:unhideWhenUsed/>
    <w:rsid w:val="00BB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HTMLPreformattedChar">
    <w:name w:val="HTML Preformatted Char"/>
    <w:basedOn w:val="DefaultParagraphFont"/>
    <w:link w:val="HTMLPreformatted"/>
    <w:uiPriority w:val="99"/>
    <w:rsid w:val="00BB418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1895</Words>
  <Characters>10804</Characters>
  <Application>Microsoft Office Word</Application>
  <DocSecurity>0</DocSecurity>
  <Lines>90</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12674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Windows User</cp:lastModifiedBy>
  <cp:revision>4</cp:revision>
  <cp:lastPrinted>2013-07-16T06:05:00Z</cp:lastPrinted>
  <dcterms:created xsi:type="dcterms:W3CDTF">2018-10-29T20:10:00Z</dcterms:created>
  <dcterms:modified xsi:type="dcterms:W3CDTF">2018-11-05T12:00:00Z</dcterms:modified>
</cp:coreProperties>
</file>